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A49C" w14:textId="77777777" w:rsidR="006656E7" w:rsidRPr="00B67E9F" w:rsidRDefault="00840F63" w:rsidP="00840F63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>Bosna i Hercegovina</w:t>
      </w:r>
    </w:p>
    <w:p w14:paraId="1636D495" w14:textId="77777777" w:rsidR="00840F63" w:rsidRPr="00B67E9F" w:rsidRDefault="00840F63" w:rsidP="00840F63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>Federacija Bosne i Hercegovine</w:t>
      </w:r>
    </w:p>
    <w:p w14:paraId="50861EC9" w14:textId="77777777" w:rsidR="00840F63" w:rsidRPr="00B67E9F" w:rsidRDefault="00840F63" w:rsidP="00840F63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Tuzlanski kanton </w:t>
      </w:r>
    </w:p>
    <w:p w14:paraId="4457E9E0" w14:textId="77777777" w:rsidR="00840F63" w:rsidRPr="00B67E9F" w:rsidRDefault="00840F63" w:rsidP="00840F63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>OPĆINA SAPNA</w:t>
      </w:r>
    </w:p>
    <w:p w14:paraId="7BB3FC94" w14:textId="77777777" w:rsidR="00840F63" w:rsidRPr="00B67E9F" w:rsidRDefault="00840F63" w:rsidP="00840F63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>Služba za opću upravu, društvene djelatnosti i boračka pitanja</w:t>
      </w:r>
    </w:p>
    <w:p w14:paraId="42EDC189" w14:textId="77777777" w:rsidR="00840F63" w:rsidRPr="00B67E9F" w:rsidRDefault="00840F63" w:rsidP="00840F63">
      <w:pPr>
        <w:pStyle w:val="Bezrazmaka"/>
        <w:rPr>
          <w:rFonts w:ascii="Arial" w:hAnsi="Arial" w:cs="Arial"/>
        </w:rPr>
      </w:pPr>
    </w:p>
    <w:p w14:paraId="362683B4" w14:textId="4E9525C9" w:rsidR="00840F63" w:rsidRPr="00B67E9F" w:rsidRDefault="00840F63" w:rsidP="00C32BFB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Broj:</w:t>
      </w:r>
      <w:r w:rsidR="004964A9" w:rsidRPr="00B67E9F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________________</w:t>
      </w:r>
    </w:p>
    <w:p w14:paraId="7E976F8C" w14:textId="7B62BFD0" w:rsidR="00840F63" w:rsidRPr="00B67E9F" w:rsidRDefault="00D5166A" w:rsidP="00C32BFB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Sapna,</w:t>
      </w:r>
      <w:r w:rsidR="004964A9" w:rsidRPr="00B67E9F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________20</w:t>
      </w:r>
      <w:r w:rsidR="004964A9" w:rsidRPr="00B67E9F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</w:t>
      </w:r>
      <w:r w:rsidR="000B1DB2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. g</w:t>
      </w:r>
      <w:r w:rsidR="00840F63" w:rsidRPr="00B67E9F">
        <w:rPr>
          <w:rFonts w:ascii="Arial" w:hAnsi="Arial" w:cs="Arial"/>
        </w:rPr>
        <w:t>odine</w:t>
      </w:r>
    </w:p>
    <w:p w14:paraId="129F41ED" w14:textId="7B39E6EE" w:rsidR="00840F63" w:rsidRPr="00B67E9F" w:rsidRDefault="00840F63" w:rsidP="00C32BFB">
      <w:pPr>
        <w:pStyle w:val="Bezrazmaka"/>
        <w:jc w:val="both"/>
        <w:rPr>
          <w:rFonts w:ascii="Arial" w:hAnsi="Arial" w:cs="Arial"/>
        </w:rPr>
      </w:pPr>
    </w:p>
    <w:p w14:paraId="775D2255" w14:textId="77777777" w:rsidR="004964A9" w:rsidRPr="00B67E9F" w:rsidRDefault="004964A9" w:rsidP="00C32BFB">
      <w:pPr>
        <w:pStyle w:val="Bezrazmaka"/>
        <w:jc w:val="both"/>
        <w:rPr>
          <w:rFonts w:ascii="Arial" w:hAnsi="Arial" w:cs="Arial"/>
        </w:rPr>
      </w:pPr>
    </w:p>
    <w:p w14:paraId="02B0E284" w14:textId="16657E35" w:rsidR="00840F63" w:rsidRPr="00B67E9F" w:rsidRDefault="00840F63" w:rsidP="00C32BFB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Služba za opću upravu, društvene djelatnosti i boračka pitanja općine Sapna, na osnovu člana 17. Porodičnog zakona Federacije Bosne i Hercegovine („Službene novine Fede</w:t>
      </w:r>
      <w:r w:rsidR="00B932E5" w:rsidRPr="00B67E9F">
        <w:rPr>
          <w:rFonts w:ascii="Arial" w:hAnsi="Arial" w:cs="Arial"/>
        </w:rPr>
        <w:t>racije BiH“, broj 35/05, 41/05 i 31/14 ) i tačke 100</w:t>
      </w:r>
      <w:r w:rsidRPr="00B67E9F">
        <w:rPr>
          <w:rFonts w:ascii="Arial" w:hAnsi="Arial" w:cs="Arial"/>
        </w:rPr>
        <w:t xml:space="preserve">. Uputstva o </w:t>
      </w:r>
      <w:r w:rsidR="00B932E5" w:rsidRPr="00B67E9F">
        <w:rPr>
          <w:rFonts w:ascii="Arial" w:hAnsi="Arial" w:cs="Arial"/>
        </w:rPr>
        <w:t xml:space="preserve">načinu vođenja matičnih knjiga („Službene novine Federacije Bosne </w:t>
      </w:r>
      <w:r w:rsidRPr="00B67E9F">
        <w:rPr>
          <w:rFonts w:ascii="Arial" w:hAnsi="Arial" w:cs="Arial"/>
        </w:rPr>
        <w:t>i</w:t>
      </w:r>
      <w:r w:rsidR="00B932E5" w:rsidRPr="00B67E9F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H</w:t>
      </w:r>
      <w:r w:rsidR="00B932E5" w:rsidRPr="00B67E9F">
        <w:rPr>
          <w:rFonts w:ascii="Arial" w:hAnsi="Arial" w:cs="Arial"/>
        </w:rPr>
        <w:t>ercegovine</w:t>
      </w:r>
      <w:r w:rsidRPr="00B67E9F">
        <w:rPr>
          <w:rFonts w:ascii="Arial" w:hAnsi="Arial" w:cs="Arial"/>
        </w:rPr>
        <w:t xml:space="preserve">“, broj 51/13, 55/13, 82/13 </w:t>
      </w:r>
      <w:r w:rsidR="00B932E5" w:rsidRPr="00B67E9F">
        <w:rPr>
          <w:rFonts w:ascii="Arial" w:hAnsi="Arial" w:cs="Arial"/>
        </w:rPr>
        <w:t>i 6/15), sastavlja</w:t>
      </w:r>
    </w:p>
    <w:p w14:paraId="56EE8505" w14:textId="77777777" w:rsidR="00840F63" w:rsidRPr="00B67E9F" w:rsidRDefault="00840F63" w:rsidP="00840F63">
      <w:pPr>
        <w:pStyle w:val="Bezrazmaka"/>
        <w:rPr>
          <w:rFonts w:ascii="Arial" w:hAnsi="Arial" w:cs="Arial"/>
        </w:rPr>
      </w:pPr>
    </w:p>
    <w:p w14:paraId="1771EAF6" w14:textId="77777777" w:rsidR="00840F63" w:rsidRPr="00B67E9F" w:rsidRDefault="00840F63" w:rsidP="00840F63">
      <w:pPr>
        <w:pStyle w:val="Bezrazmaka"/>
        <w:jc w:val="center"/>
        <w:rPr>
          <w:rFonts w:ascii="Arial" w:hAnsi="Arial" w:cs="Arial"/>
          <w:b/>
        </w:rPr>
      </w:pPr>
      <w:r w:rsidRPr="00B67E9F">
        <w:rPr>
          <w:rFonts w:ascii="Arial" w:hAnsi="Arial" w:cs="Arial"/>
          <w:b/>
        </w:rPr>
        <w:t>Z A P I S N I K</w:t>
      </w:r>
    </w:p>
    <w:p w14:paraId="084F9731" w14:textId="77777777" w:rsidR="00840F63" w:rsidRPr="00B67E9F" w:rsidRDefault="00840F63" w:rsidP="00840F63">
      <w:pPr>
        <w:pStyle w:val="Bezrazmaka"/>
        <w:jc w:val="center"/>
        <w:rPr>
          <w:rFonts w:ascii="Arial" w:hAnsi="Arial" w:cs="Arial"/>
          <w:b/>
        </w:rPr>
      </w:pPr>
      <w:r w:rsidRPr="00B67E9F">
        <w:rPr>
          <w:rFonts w:ascii="Arial" w:hAnsi="Arial" w:cs="Arial"/>
          <w:b/>
        </w:rPr>
        <w:t xml:space="preserve">O PRIJAVI NAMJERE SKLAPANJA BRAKA </w:t>
      </w:r>
    </w:p>
    <w:p w14:paraId="7067F2A3" w14:textId="77777777" w:rsidR="00840F63" w:rsidRPr="00B67E9F" w:rsidRDefault="00840F63" w:rsidP="009C2BC5">
      <w:pPr>
        <w:pStyle w:val="Bezrazmaka"/>
        <w:rPr>
          <w:rFonts w:ascii="Arial" w:hAnsi="Arial"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2C10B3" w:rsidRPr="00B67E9F" w14:paraId="731FB893" w14:textId="77777777" w:rsidTr="00B67E9F">
        <w:trPr>
          <w:trHeight w:val="74"/>
        </w:trPr>
        <w:tc>
          <w:tcPr>
            <w:tcW w:w="3969" w:type="dxa"/>
          </w:tcPr>
          <w:p w14:paraId="5ED44E20" w14:textId="77777777" w:rsidR="002C10B3" w:rsidRPr="00B67E9F" w:rsidRDefault="002C10B3" w:rsidP="009C2BC5">
            <w:pPr>
              <w:pStyle w:val="Bezrazmaka"/>
              <w:ind w:left="127"/>
              <w:jc w:val="center"/>
              <w:rPr>
                <w:rFonts w:ascii="Arial" w:hAnsi="Arial" w:cs="Arial"/>
              </w:rPr>
            </w:pPr>
          </w:p>
          <w:p w14:paraId="11C605A8" w14:textId="77777777" w:rsidR="002C10B3" w:rsidRPr="00B67E9F" w:rsidRDefault="002C10B3" w:rsidP="00840F63">
            <w:pPr>
              <w:pStyle w:val="Bezrazmaka"/>
              <w:ind w:left="127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7B1F196F" w14:textId="0C6688E1" w:rsidR="002C10B3" w:rsidRPr="00B67E9F" w:rsidRDefault="002C10B3" w:rsidP="00B67E9F">
            <w:pPr>
              <w:pStyle w:val="Bezrazmaka"/>
              <w:jc w:val="center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BUDUĆI BRAČNI PARTNERI</w:t>
            </w:r>
          </w:p>
        </w:tc>
      </w:tr>
      <w:tr w:rsidR="002C10B3" w:rsidRPr="00B67E9F" w14:paraId="0ACEF62D" w14:textId="77777777" w:rsidTr="00B67E9F">
        <w:trPr>
          <w:trHeight w:val="78"/>
        </w:trPr>
        <w:tc>
          <w:tcPr>
            <w:tcW w:w="3969" w:type="dxa"/>
          </w:tcPr>
          <w:p w14:paraId="22F8C5FB" w14:textId="77777777" w:rsidR="002C10B3" w:rsidRPr="00B67E9F" w:rsidRDefault="002C10B3" w:rsidP="00840F63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PREZIME I IME</w:t>
            </w:r>
          </w:p>
        </w:tc>
        <w:tc>
          <w:tcPr>
            <w:tcW w:w="2835" w:type="dxa"/>
          </w:tcPr>
          <w:p w14:paraId="3CCFFB49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1E7F5D7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59FF1693" w14:textId="77777777" w:rsidTr="00B67E9F">
        <w:trPr>
          <w:trHeight w:val="48"/>
        </w:trPr>
        <w:tc>
          <w:tcPr>
            <w:tcW w:w="3969" w:type="dxa"/>
          </w:tcPr>
          <w:p w14:paraId="40C6D13F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RANIJE BRAČNO STANJE</w:t>
            </w:r>
          </w:p>
        </w:tc>
        <w:tc>
          <w:tcPr>
            <w:tcW w:w="2835" w:type="dxa"/>
          </w:tcPr>
          <w:p w14:paraId="265640DE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6035C77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4B0B2C41" w14:textId="77777777" w:rsidTr="00B67E9F">
        <w:trPr>
          <w:trHeight w:val="48"/>
        </w:trPr>
        <w:tc>
          <w:tcPr>
            <w:tcW w:w="3969" w:type="dxa"/>
          </w:tcPr>
          <w:p w14:paraId="2A11DAF9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DATUM ROĐENJA</w:t>
            </w:r>
          </w:p>
        </w:tc>
        <w:tc>
          <w:tcPr>
            <w:tcW w:w="2835" w:type="dxa"/>
          </w:tcPr>
          <w:p w14:paraId="0A0A4692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74206C9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27CE1EE0" w14:textId="77777777" w:rsidTr="00B67E9F">
        <w:trPr>
          <w:trHeight w:val="49"/>
        </w:trPr>
        <w:tc>
          <w:tcPr>
            <w:tcW w:w="3969" w:type="dxa"/>
          </w:tcPr>
          <w:p w14:paraId="06AD8E49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 xml:space="preserve">MJESTO I OPĆINA ROĐENJA </w:t>
            </w:r>
          </w:p>
        </w:tc>
        <w:tc>
          <w:tcPr>
            <w:tcW w:w="2835" w:type="dxa"/>
          </w:tcPr>
          <w:p w14:paraId="4B3843BC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88B6C7F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0974763B" w14:textId="77777777" w:rsidTr="00B67E9F">
        <w:trPr>
          <w:trHeight w:val="41"/>
        </w:trPr>
        <w:tc>
          <w:tcPr>
            <w:tcW w:w="3969" w:type="dxa"/>
          </w:tcPr>
          <w:p w14:paraId="29834FF1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JMB</w:t>
            </w:r>
          </w:p>
        </w:tc>
        <w:tc>
          <w:tcPr>
            <w:tcW w:w="2835" w:type="dxa"/>
          </w:tcPr>
          <w:p w14:paraId="2D9E9EDA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940E3EB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363B543A" w14:textId="77777777" w:rsidTr="00B67E9F">
        <w:trPr>
          <w:trHeight w:val="45"/>
        </w:trPr>
        <w:tc>
          <w:tcPr>
            <w:tcW w:w="3969" w:type="dxa"/>
          </w:tcPr>
          <w:p w14:paraId="53E87054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 xml:space="preserve">DRŽAVLJANSTVO </w:t>
            </w:r>
          </w:p>
        </w:tc>
        <w:tc>
          <w:tcPr>
            <w:tcW w:w="2835" w:type="dxa"/>
          </w:tcPr>
          <w:p w14:paraId="172A1784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D4E3FE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40F08EE8" w14:textId="77777777" w:rsidTr="00B67E9F">
        <w:trPr>
          <w:trHeight w:val="33"/>
        </w:trPr>
        <w:tc>
          <w:tcPr>
            <w:tcW w:w="3969" w:type="dxa"/>
          </w:tcPr>
          <w:p w14:paraId="1D1AFD74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ZANIMANJE</w:t>
            </w:r>
          </w:p>
        </w:tc>
        <w:tc>
          <w:tcPr>
            <w:tcW w:w="2835" w:type="dxa"/>
          </w:tcPr>
          <w:p w14:paraId="2F7A1073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8D5E64A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0E4A3AA4" w14:textId="77777777" w:rsidTr="00B67E9F">
        <w:trPr>
          <w:trHeight w:val="35"/>
        </w:trPr>
        <w:tc>
          <w:tcPr>
            <w:tcW w:w="3969" w:type="dxa"/>
          </w:tcPr>
          <w:p w14:paraId="67A73504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ORGANIZACIJA U KOJOJ SU ZAPOSLENI</w:t>
            </w:r>
          </w:p>
        </w:tc>
        <w:tc>
          <w:tcPr>
            <w:tcW w:w="2835" w:type="dxa"/>
          </w:tcPr>
          <w:p w14:paraId="14A9D962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30552E7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  <w:tr w:rsidR="002C10B3" w:rsidRPr="00B67E9F" w14:paraId="7EF92006" w14:textId="77777777" w:rsidTr="00B67E9F">
        <w:trPr>
          <w:trHeight w:val="87"/>
        </w:trPr>
        <w:tc>
          <w:tcPr>
            <w:tcW w:w="3969" w:type="dxa"/>
          </w:tcPr>
          <w:p w14:paraId="50B86D6F" w14:textId="77777777" w:rsidR="002C10B3" w:rsidRPr="00B67E9F" w:rsidRDefault="002C10B3" w:rsidP="009C2BC5">
            <w:pPr>
              <w:pStyle w:val="Bezrazmaka"/>
              <w:ind w:left="127"/>
              <w:rPr>
                <w:rFonts w:ascii="Arial" w:hAnsi="Arial" w:cs="Arial"/>
              </w:rPr>
            </w:pPr>
            <w:r w:rsidRPr="00B67E9F">
              <w:rPr>
                <w:rFonts w:ascii="Arial" w:hAnsi="Arial" w:cs="Arial"/>
              </w:rPr>
              <w:t>ADRESA STANOVANJA I KONTAKT TELEFON</w:t>
            </w:r>
          </w:p>
        </w:tc>
        <w:tc>
          <w:tcPr>
            <w:tcW w:w="2835" w:type="dxa"/>
          </w:tcPr>
          <w:p w14:paraId="4E4B1C95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2945121" w14:textId="77777777" w:rsidR="002C10B3" w:rsidRPr="00B67E9F" w:rsidRDefault="002C10B3" w:rsidP="002C10B3">
            <w:pPr>
              <w:pStyle w:val="Bezrazmaka"/>
              <w:rPr>
                <w:rFonts w:ascii="Arial" w:hAnsi="Arial" w:cs="Arial"/>
              </w:rPr>
            </w:pPr>
          </w:p>
        </w:tc>
      </w:tr>
    </w:tbl>
    <w:p w14:paraId="78116844" w14:textId="77777777" w:rsidR="00B67E9F" w:rsidRDefault="00B67E9F" w:rsidP="00B67E9F">
      <w:pPr>
        <w:spacing w:after="0" w:line="240" w:lineRule="auto"/>
        <w:jc w:val="both"/>
        <w:rPr>
          <w:rFonts w:ascii="Arial" w:hAnsi="Arial" w:cs="Arial"/>
        </w:rPr>
      </w:pPr>
    </w:p>
    <w:p w14:paraId="364E797F" w14:textId="7B5E9F47" w:rsidR="002C10B3" w:rsidRPr="00B67E9F" w:rsidRDefault="002C10B3" w:rsidP="00477C92">
      <w:pPr>
        <w:spacing w:after="0" w:line="240" w:lineRule="auto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Budući bračni partneri saglasno izjavljuju da u brak stupaju slobodnom voljom, da su se uzajamno obavijestili o stanju zdravlja, te da su ispunjeni svi uvjeti za sklapanje punovažnog braka.</w:t>
      </w:r>
    </w:p>
    <w:p w14:paraId="61C8C0E2" w14:textId="77777777" w:rsidR="00477C92" w:rsidRDefault="00477C92" w:rsidP="00477C92">
      <w:pPr>
        <w:spacing w:after="0" w:line="240" w:lineRule="auto"/>
        <w:rPr>
          <w:rFonts w:ascii="Arial" w:hAnsi="Arial" w:cs="Arial"/>
          <w:b/>
        </w:rPr>
      </w:pPr>
    </w:p>
    <w:p w14:paraId="7B97C597" w14:textId="0B70AEAC" w:rsidR="00104170" w:rsidRPr="00B67E9F" w:rsidRDefault="002C10B3" w:rsidP="00477C92">
      <w:pPr>
        <w:spacing w:after="0" w:line="240" w:lineRule="auto"/>
        <w:rPr>
          <w:rFonts w:ascii="Arial" w:hAnsi="Arial" w:cs="Arial"/>
          <w:b/>
        </w:rPr>
      </w:pPr>
      <w:r w:rsidRPr="00B67E9F">
        <w:rPr>
          <w:rFonts w:ascii="Arial" w:hAnsi="Arial" w:cs="Arial"/>
          <w:b/>
        </w:rPr>
        <w:t xml:space="preserve">I </w:t>
      </w:r>
      <w:r w:rsidR="000B1DB2">
        <w:rPr>
          <w:rFonts w:ascii="Arial" w:hAnsi="Arial" w:cs="Arial"/>
          <w:b/>
        </w:rPr>
        <w:t>-</w:t>
      </w:r>
      <w:r w:rsidRPr="00B67E9F">
        <w:rPr>
          <w:rFonts w:ascii="Arial" w:hAnsi="Arial" w:cs="Arial"/>
          <w:b/>
        </w:rPr>
        <w:t xml:space="preserve"> </w:t>
      </w:r>
      <w:r w:rsidR="00B932E5" w:rsidRPr="00B67E9F">
        <w:rPr>
          <w:rFonts w:ascii="Arial" w:hAnsi="Arial" w:cs="Arial"/>
          <w:b/>
        </w:rPr>
        <w:t>USLOV</w:t>
      </w:r>
      <w:r w:rsidRPr="00B67E9F">
        <w:rPr>
          <w:rFonts w:ascii="Arial" w:hAnsi="Arial" w:cs="Arial"/>
          <w:b/>
        </w:rPr>
        <w:t>I U POGLEDU SRODSTVA</w:t>
      </w:r>
    </w:p>
    <w:p w14:paraId="7BB39804" w14:textId="77777777" w:rsidR="00477C92" w:rsidRDefault="00477C92" w:rsidP="00477C92">
      <w:pPr>
        <w:spacing w:after="0" w:line="240" w:lineRule="auto"/>
        <w:rPr>
          <w:rFonts w:ascii="Arial" w:hAnsi="Arial" w:cs="Arial"/>
        </w:rPr>
      </w:pPr>
    </w:p>
    <w:p w14:paraId="08842480" w14:textId="1FD64F79" w:rsidR="00104170" w:rsidRPr="00B67E9F" w:rsidRDefault="002C10B3" w:rsidP="00477C92">
      <w:pPr>
        <w:spacing w:after="0" w:line="240" w:lineRule="auto"/>
        <w:rPr>
          <w:rFonts w:ascii="Arial" w:hAnsi="Arial" w:cs="Arial"/>
          <w:b/>
        </w:rPr>
      </w:pPr>
      <w:r w:rsidRPr="00B67E9F">
        <w:rPr>
          <w:rFonts w:ascii="Arial" w:hAnsi="Arial" w:cs="Arial"/>
        </w:rPr>
        <w:t>Budući bračni partneri izjavljuju da nisu u srodstvu ni po jednom od o</w:t>
      </w:r>
      <w:r w:rsidR="003E4627" w:rsidRPr="00B67E9F">
        <w:rPr>
          <w:rFonts w:ascii="Arial" w:hAnsi="Arial" w:cs="Arial"/>
        </w:rPr>
        <w:t>snova predviđenih čl. 12., 13. i</w:t>
      </w:r>
      <w:r w:rsidRPr="00B67E9F">
        <w:rPr>
          <w:rFonts w:ascii="Arial" w:hAnsi="Arial" w:cs="Arial"/>
        </w:rPr>
        <w:t xml:space="preserve"> 14. Porodičnog zakona Federacije Bosne i Hercegovine.</w:t>
      </w:r>
    </w:p>
    <w:p w14:paraId="108BA870" w14:textId="77777777" w:rsidR="00477C92" w:rsidRDefault="00477C92" w:rsidP="00477C92">
      <w:pPr>
        <w:spacing w:after="0" w:line="240" w:lineRule="auto"/>
        <w:rPr>
          <w:rFonts w:ascii="Arial" w:hAnsi="Arial" w:cs="Arial"/>
        </w:rPr>
      </w:pPr>
    </w:p>
    <w:p w14:paraId="5078F2AE" w14:textId="33DBC119" w:rsidR="002C10B3" w:rsidRPr="00B67E9F" w:rsidRDefault="002C10B3" w:rsidP="00477C92">
      <w:pPr>
        <w:spacing w:after="0" w:line="240" w:lineRule="auto"/>
        <w:rPr>
          <w:rFonts w:ascii="Arial" w:hAnsi="Arial" w:cs="Arial"/>
          <w:b/>
        </w:rPr>
      </w:pPr>
      <w:r w:rsidRPr="00B67E9F">
        <w:rPr>
          <w:rFonts w:ascii="Arial" w:hAnsi="Arial" w:cs="Arial"/>
        </w:rPr>
        <w:t>POTPISI:</w:t>
      </w:r>
    </w:p>
    <w:p w14:paraId="46672ADA" w14:textId="77777777" w:rsidR="00477C92" w:rsidRDefault="00477C92" w:rsidP="00477C92">
      <w:pPr>
        <w:spacing w:after="0" w:line="240" w:lineRule="auto"/>
        <w:rPr>
          <w:rFonts w:ascii="Arial" w:hAnsi="Arial" w:cs="Arial"/>
        </w:rPr>
      </w:pPr>
    </w:p>
    <w:p w14:paraId="4B02CF2F" w14:textId="5C46763A" w:rsidR="002C10B3" w:rsidRPr="00B67E9F" w:rsidRDefault="002C10B3" w:rsidP="00477C92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1. _______________________________         </w:t>
      </w:r>
      <w:r w:rsidR="00477C92">
        <w:rPr>
          <w:rFonts w:ascii="Arial" w:hAnsi="Arial" w:cs="Arial"/>
        </w:rPr>
        <w:t xml:space="preserve">          </w:t>
      </w:r>
      <w:r w:rsidRPr="00B67E9F">
        <w:rPr>
          <w:rFonts w:ascii="Arial" w:hAnsi="Arial" w:cs="Arial"/>
        </w:rPr>
        <w:t xml:space="preserve">     2. _______________________________</w:t>
      </w:r>
    </w:p>
    <w:p w14:paraId="2BDC18F7" w14:textId="77777777" w:rsidR="00477C92" w:rsidRDefault="00477C92" w:rsidP="00477C92">
      <w:pPr>
        <w:spacing w:after="0" w:line="240" w:lineRule="auto"/>
        <w:jc w:val="both"/>
        <w:rPr>
          <w:rFonts w:ascii="Arial" w:hAnsi="Arial" w:cs="Arial"/>
          <w:b/>
        </w:rPr>
      </w:pPr>
    </w:p>
    <w:p w14:paraId="45D30CF9" w14:textId="7CE9BC65" w:rsidR="00104170" w:rsidRPr="00B67E9F" w:rsidRDefault="002C10B3" w:rsidP="00477C92">
      <w:pPr>
        <w:spacing w:after="0" w:line="240" w:lineRule="auto"/>
        <w:jc w:val="both"/>
        <w:rPr>
          <w:rFonts w:ascii="Arial" w:hAnsi="Arial" w:cs="Arial"/>
        </w:rPr>
      </w:pPr>
      <w:r w:rsidRPr="00B67E9F">
        <w:rPr>
          <w:rFonts w:ascii="Arial" w:hAnsi="Arial" w:cs="Arial"/>
          <w:b/>
        </w:rPr>
        <w:t>II</w:t>
      </w:r>
      <w:r w:rsidR="000B1DB2">
        <w:rPr>
          <w:rFonts w:ascii="Arial" w:hAnsi="Arial" w:cs="Arial"/>
          <w:b/>
        </w:rPr>
        <w:t xml:space="preserve"> </w:t>
      </w:r>
      <w:r w:rsidRPr="00B67E9F">
        <w:rPr>
          <w:rFonts w:ascii="Arial" w:hAnsi="Arial" w:cs="Arial"/>
          <w:b/>
        </w:rPr>
        <w:t xml:space="preserve">- IZJAVA O PREZIMENU </w:t>
      </w:r>
      <w:r w:rsidRPr="00B67E9F">
        <w:rPr>
          <w:rFonts w:ascii="Arial" w:hAnsi="Arial" w:cs="Arial"/>
        </w:rPr>
        <w:t xml:space="preserve">(član 20. stav 3. </w:t>
      </w:r>
      <w:r w:rsidR="00B031E9" w:rsidRPr="00B67E9F">
        <w:rPr>
          <w:rFonts w:ascii="Arial" w:hAnsi="Arial" w:cs="Arial"/>
        </w:rPr>
        <w:t xml:space="preserve">i član 31. </w:t>
      </w:r>
      <w:r w:rsidRPr="00B67E9F">
        <w:rPr>
          <w:rFonts w:ascii="Arial" w:hAnsi="Arial" w:cs="Arial"/>
        </w:rPr>
        <w:t>Porodičnog zakona Federacije Bosne i H</w:t>
      </w:r>
      <w:r w:rsidR="00704045" w:rsidRPr="00B67E9F">
        <w:rPr>
          <w:rFonts w:ascii="Arial" w:hAnsi="Arial" w:cs="Arial"/>
        </w:rPr>
        <w:t>ercegovine)</w:t>
      </w:r>
    </w:p>
    <w:p w14:paraId="6D9FB510" w14:textId="77777777" w:rsidR="00477C92" w:rsidRDefault="00477C92" w:rsidP="00477C92">
      <w:pPr>
        <w:spacing w:after="0" w:line="240" w:lineRule="auto"/>
        <w:jc w:val="both"/>
        <w:rPr>
          <w:rFonts w:ascii="Arial" w:hAnsi="Arial" w:cs="Arial"/>
        </w:rPr>
      </w:pPr>
    </w:p>
    <w:p w14:paraId="4CA59090" w14:textId="1CC2861D" w:rsidR="00104170" w:rsidRPr="00B67E9F" w:rsidRDefault="00704045" w:rsidP="00477C92">
      <w:pPr>
        <w:spacing w:after="0" w:line="240" w:lineRule="auto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Član 31. Porodičnog zakona Federacije Bosne i Hercegovine propisuje: „Budući bračni partneri mogu se sporazumjeti da će nakon sklapanja braka:</w:t>
      </w:r>
    </w:p>
    <w:p w14:paraId="008982E2" w14:textId="77777777" w:rsidR="006937FA" w:rsidRDefault="006937FA" w:rsidP="00477C92">
      <w:pPr>
        <w:pStyle w:val="Bezrazmaka"/>
        <w:rPr>
          <w:rFonts w:ascii="Arial" w:hAnsi="Arial" w:cs="Arial"/>
        </w:rPr>
      </w:pPr>
    </w:p>
    <w:p w14:paraId="06A7B191" w14:textId="3E7EE7AB" w:rsidR="00104170" w:rsidRDefault="00704045" w:rsidP="006937FA">
      <w:pPr>
        <w:pStyle w:val="Bezrazmaka"/>
        <w:numPr>
          <w:ilvl w:val="0"/>
          <w:numId w:val="1"/>
        </w:numPr>
        <w:rPr>
          <w:rFonts w:ascii="Arial" w:hAnsi="Arial" w:cs="Arial"/>
        </w:rPr>
      </w:pPr>
      <w:r w:rsidRPr="00B67E9F">
        <w:rPr>
          <w:rFonts w:ascii="Arial" w:hAnsi="Arial" w:cs="Arial"/>
        </w:rPr>
        <w:t>svaki bračni partner zadržati svoje prezime;</w:t>
      </w:r>
    </w:p>
    <w:p w14:paraId="6A53C590" w14:textId="6EB2E044" w:rsidR="00704045" w:rsidRDefault="00704045" w:rsidP="00477C92">
      <w:pPr>
        <w:pStyle w:val="Bezrazmaka"/>
        <w:numPr>
          <w:ilvl w:val="0"/>
          <w:numId w:val="1"/>
        </w:numPr>
        <w:rPr>
          <w:rFonts w:ascii="Arial" w:hAnsi="Arial" w:cs="Arial"/>
        </w:rPr>
      </w:pPr>
      <w:r w:rsidRPr="006937FA">
        <w:rPr>
          <w:rFonts w:ascii="Arial" w:hAnsi="Arial" w:cs="Arial"/>
        </w:rPr>
        <w:t>kao zajedničko prezime uzeti prezime jednoga od njih;</w:t>
      </w:r>
    </w:p>
    <w:p w14:paraId="2ACF26DD" w14:textId="79FB7B20" w:rsidR="00704045" w:rsidRDefault="00704045" w:rsidP="00104170">
      <w:pPr>
        <w:pStyle w:val="Bezrazmaka"/>
        <w:numPr>
          <w:ilvl w:val="0"/>
          <w:numId w:val="1"/>
        </w:numPr>
        <w:rPr>
          <w:rFonts w:ascii="Arial" w:hAnsi="Arial" w:cs="Arial"/>
        </w:rPr>
      </w:pPr>
      <w:r w:rsidRPr="006937FA">
        <w:rPr>
          <w:rFonts w:ascii="Arial" w:hAnsi="Arial" w:cs="Arial"/>
        </w:rPr>
        <w:t>kao zajedničko uzeti prezimena oba bračna partnera, o čijem će se redoslijedu sporazumjeti;</w:t>
      </w:r>
    </w:p>
    <w:p w14:paraId="6812C84C" w14:textId="240A4FCE" w:rsidR="00704045" w:rsidRDefault="00704045" w:rsidP="00104170">
      <w:pPr>
        <w:pStyle w:val="Bezrazmaka"/>
        <w:numPr>
          <w:ilvl w:val="0"/>
          <w:numId w:val="1"/>
        </w:numPr>
        <w:rPr>
          <w:rFonts w:ascii="Arial" w:hAnsi="Arial" w:cs="Arial"/>
        </w:rPr>
      </w:pPr>
      <w:r w:rsidRPr="006937FA">
        <w:rPr>
          <w:rFonts w:ascii="Arial" w:hAnsi="Arial" w:cs="Arial"/>
        </w:rPr>
        <w:t>svaki od njih ili samo jedan bračni partner svom prezimenu dodati prezime drugog bračnog partnera;</w:t>
      </w:r>
    </w:p>
    <w:p w14:paraId="339AE78C" w14:textId="7624C946" w:rsidR="002C10B3" w:rsidRPr="006937FA" w:rsidRDefault="00704045" w:rsidP="00104170">
      <w:pPr>
        <w:pStyle w:val="Bezrazmaka"/>
        <w:numPr>
          <w:ilvl w:val="0"/>
          <w:numId w:val="1"/>
        </w:numPr>
        <w:rPr>
          <w:rFonts w:ascii="Arial" w:hAnsi="Arial" w:cs="Arial"/>
        </w:rPr>
      </w:pPr>
      <w:r w:rsidRPr="006937FA">
        <w:rPr>
          <w:rFonts w:ascii="Arial" w:hAnsi="Arial" w:cs="Arial"/>
        </w:rPr>
        <w:t>svaki od njih ili samo jedan bračni partner prezimenu bračno</w:t>
      </w:r>
      <w:r w:rsidR="009C2BC5" w:rsidRPr="006937FA">
        <w:rPr>
          <w:rFonts w:ascii="Arial" w:hAnsi="Arial" w:cs="Arial"/>
        </w:rPr>
        <w:t>g partnera dodati svoje prezime</w:t>
      </w:r>
    </w:p>
    <w:p w14:paraId="58B1BAD4" w14:textId="77777777" w:rsidR="00704045" w:rsidRPr="00B67E9F" w:rsidRDefault="00704045" w:rsidP="006937FA">
      <w:pPr>
        <w:spacing w:after="0" w:line="240" w:lineRule="auto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lastRenderedPageBreak/>
        <w:t>Budući bračni partneri su se sporazumjeli da će nakon sklapanja braka</w:t>
      </w:r>
      <w:r w:rsidR="00B031E9" w:rsidRPr="00B67E9F">
        <w:rPr>
          <w:rFonts w:ascii="Arial" w:hAnsi="Arial" w:cs="Arial"/>
        </w:rPr>
        <w:t xml:space="preserve"> koristiti sljedećim prezimenom</w:t>
      </w:r>
      <w:r w:rsidRPr="00B67E9F">
        <w:rPr>
          <w:rFonts w:ascii="Arial" w:hAnsi="Arial" w:cs="Arial"/>
        </w:rPr>
        <w:t xml:space="preserve"> (upisati jednu od navedenih mogućnosti)</w:t>
      </w:r>
    </w:p>
    <w:p w14:paraId="33DDFE57" w14:textId="77777777" w:rsidR="00FA0F5F" w:rsidRPr="00160A51" w:rsidRDefault="00FA0F5F" w:rsidP="006937F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559301B" w14:textId="2F5B639A" w:rsidR="00704045" w:rsidRPr="00B67E9F" w:rsidRDefault="00704045" w:rsidP="006937FA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>1.</w:t>
      </w:r>
      <w:r w:rsidR="00FA0F5F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________________________________________________________________________</w:t>
      </w:r>
      <w:r w:rsidR="00FA0F5F">
        <w:rPr>
          <w:rFonts w:ascii="Arial" w:hAnsi="Arial" w:cs="Arial"/>
        </w:rPr>
        <w:t>____</w:t>
      </w:r>
    </w:p>
    <w:p w14:paraId="39975486" w14:textId="61D59898" w:rsidR="00704045" w:rsidRPr="00B67E9F" w:rsidRDefault="00704045" w:rsidP="006937FA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>2.</w:t>
      </w:r>
      <w:r w:rsidR="00FA0F5F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________________________________________________________________________</w:t>
      </w:r>
      <w:r w:rsidR="00FA0F5F">
        <w:rPr>
          <w:rFonts w:ascii="Arial" w:hAnsi="Arial" w:cs="Arial"/>
        </w:rPr>
        <w:t>____</w:t>
      </w:r>
    </w:p>
    <w:p w14:paraId="2BD87A5B" w14:textId="77777777" w:rsidR="00FA0F5F" w:rsidRPr="00160A51" w:rsidRDefault="00FA0F5F" w:rsidP="006937F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9274EA" w14:textId="5A4BDFE0" w:rsidR="00704045" w:rsidRPr="00B67E9F" w:rsidRDefault="00704045" w:rsidP="006937FA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>POTPISI:</w:t>
      </w:r>
    </w:p>
    <w:p w14:paraId="22B9B359" w14:textId="77777777" w:rsidR="00FA0F5F" w:rsidRPr="00160A51" w:rsidRDefault="00FA0F5F" w:rsidP="006937F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9C25D9" w14:textId="2ADAB0B4" w:rsidR="00704045" w:rsidRPr="00B67E9F" w:rsidRDefault="00704045" w:rsidP="006937FA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>1.___________________________________      2._________________________________</w:t>
      </w:r>
    </w:p>
    <w:p w14:paraId="3C86B461" w14:textId="77777777" w:rsidR="00FA0F5F" w:rsidRPr="00160A51" w:rsidRDefault="00FA0F5F" w:rsidP="006937F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F64E4F3" w14:textId="49221B86" w:rsidR="009C2BC5" w:rsidRPr="00B67E9F" w:rsidRDefault="00704045" w:rsidP="006937FA">
      <w:pPr>
        <w:spacing w:after="0" w:line="240" w:lineRule="auto"/>
        <w:jc w:val="both"/>
        <w:rPr>
          <w:rFonts w:ascii="Arial" w:hAnsi="Arial" w:cs="Arial"/>
          <w:b/>
        </w:rPr>
      </w:pPr>
      <w:r w:rsidRPr="00B67E9F">
        <w:rPr>
          <w:rFonts w:ascii="Arial" w:hAnsi="Arial" w:cs="Arial"/>
          <w:b/>
        </w:rPr>
        <w:t>III - IMOVINSKI ODNOSI</w:t>
      </w:r>
    </w:p>
    <w:p w14:paraId="473714A3" w14:textId="77777777" w:rsidR="00FA0F5F" w:rsidRPr="00160A51" w:rsidRDefault="00FA0F5F" w:rsidP="00104170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3CB02681" w14:textId="16C2B8C5" w:rsidR="00104170" w:rsidRPr="00B67E9F" w:rsidRDefault="00704045" w:rsidP="00104170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Shodno članu 20. Stav 2. Porodičnog zakona Federacije Bosne i Hercegovine budući bračni partneri su upoznati sa mogućnošću uređenja imovinskih odnosa iz člana 258. Zakona, kojim je propisano.</w:t>
      </w:r>
    </w:p>
    <w:p w14:paraId="030EE844" w14:textId="77777777" w:rsidR="00FA0F5F" w:rsidRPr="00160A51" w:rsidRDefault="00FA0F5F" w:rsidP="00104170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4CC1EFBD" w14:textId="271F9E76" w:rsidR="00704045" w:rsidRPr="00B67E9F" w:rsidRDefault="00704045" w:rsidP="00104170">
      <w:pPr>
        <w:pStyle w:val="Bezrazmaka"/>
        <w:jc w:val="both"/>
        <w:rPr>
          <w:rFonts w:ascii="Arial" w:hAnsi="Arial" w:cs="Arial"/>
          <w:b/>
        </w:rPr>
      </w:pPr>
      <w:r w:rsidRPr="00B67E9F">
        <w:rPr>
          <w:rFonts w:ascii="Arial" w:hAnsi="Arial" w:cs="Arial"/>
        </w:rPr>
        <w:t>(I)</w:t>
      </w:r>
      <w:r w:rsidR="000E24FC" w:rsidRPr="00B67E9F">
        <w:rPr>
          <w:rFonts w:ascii="Arial" w:hAnsi="Arial" w:cs="Arial"/>
        </w:rPr>
        <w:t xml:space="preserve"> „Bračnim ugovorom mogu se urediti imovinskopravni odnosi bračnih partnera prilikom sklapanja braka, kao i tokom trajanja bračne zajednice.</w:t>
      </w:r>
    </w:p>
    <w:p w14:paraId="75D008E2" w14:textId="77777777" w:rsidR="00811419" w:rsidRPr="00160A51" w:rsidRDefault="00811419" w:rsidP="00104170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47170D70" w14:textId="4998610D" w:rsidR="000E24FC" w:rsidRPr="00B67E9F" w:rsidRDefault="00B031E9" w:rsidP="00104170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(II)</w:t>
      </w:r>
      <w:r w:rsidR="000E24FC" w:rsidRPr="00B67E9F">
        <w:rPr>
          <w:rFonts w:ascii="Arial" w:hAnsi="Arial" w:cs="Arial"/>
        </w:rPr>
        <w:t>Za punovažnost ugovora nužno je da isprava bude notarski obrađena.</w:t>
      </w:r>
      <w:r w:rsidRPr="00B67E9F">
        <w:rPr>
          <w:rFonts w:ascii="Arial" w:hAnsi="Arial" w:cs="Arial"/>
        </w:rPr>
        <w:t>“</w:t>
      </w:r>
    </w:p>
    <w:p w14:paraId="5A6B4B1E" w14:textId="77777777" w:rsidR="000E24FC" w:rsidRPr="00160A51" w:rsidRDefault="000E24FC" w:rsidP="00104170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612D9809" w14:textId="6E523CB5" w:rsidR="000E24FC" w:rsidRPr="00B67E9F" w:rsidRDefault="000E24FC" w:rsidP="00104170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  <w:b/>
        </w:rPr>
        <w:t>IV</w:t>
      </w:r>
      <w:r w:rsidR="00203484">
        <w:rPr>
          <w:rFonts w:ascii="Arial" w:hAnsi="Arial" w:cs="Arial"/>
          <w:b/>
        </w:rPr>
        <w:t xml:space="preserve"> </w:t>
      </w:r>
      <w:r w:rsidRPr="00B67E9F">
        <w:rPr>
          <w:rFonts w:ascii="Arial" w:hAnsi="Arial" w:cs="Arial"/>
          <w:b/>
        </w:rPr>
        <w:t xml:space="preserve">- </w:t>
      </w:r>
      <w:r w:rsidRPr="00B67E9F">
        <w:rPr>
          <w:rFonts w:ascii="Arial" w:hAnsi="Arial" w:cs="Arial"/>
        </w:rPr>
        <w:t xml:space="preserve">Budućim bračnim partnerima je preporučeno da se do dana sklapanja braka uzajamno obavijeste o stanju zdravlja, da posjete porodično savjetovalište i upoznaju se sa stručnim mišljenjem i </w:t>
      </w:r>
      <w:r w:rsidR="00B031E9" w:rsidRPr="00B67E9F">
        <w:rPr>
          <w:rFonts w:ascii="Arial" w:hAnsi="Arial" w:cs="Arial"/>
        </w:rPr>
        <w:t>uslovima</w:t>
      </w:r>
      <w:r w:rsidRPr="00B67E9F">
        <w:rPr>
          <w:rFonts w:ascii="Arial" w:hAnsi="Arial" w:cs="Arial"/>
        </w:rPr>
        <w:t xml:space="preserve"> za razvoj skladnih bračnih i porodičnih odnosa, kao i da posjete ustanove u oblasti zdravstva radi upoznavanja sa mogućnostima i prednostima planiranja porodice (član 20. stav 1. Porodičnog zakona Federacije Bosne i Hercegovine).</w:t>
      </w:r>
    </w:p>
    <w:p w14:paraId="2D2E7ED1" w14:textId="77777777" w:rsidR="00C32BFB" w:rsidRPr="00160A51" w:rsidRDefault="00C32BFB" w:rsidP="00104170">
      <w:pPr>
        <w:pStyle w:val="Bezrazmaka"/>
        <w:jc w:val="both"/>
        <w:rPr>
          <w:rFonts w:ascii="Arial" w:hAnsi="Arial" w:cs="Arial"/>
          <w:b/>
          <w:sz w:val="16"/>
          <w:szCs w:val="16"/>
        </w:rPr>
      </w:pPr>
    </w:p>
    <w:p w14:paraId="6BC3E0D4" w14:textId="481E9D95" w:rsidR="000E24FC" w:rsidRPr="00B67E9F" w:rsidRDefault="000E24FC" w:rsidP="00104170">
      <w:pPr>
        <w:pStyle w:val="Bezrazmaka"/>
        <w:jc w:val="both"/>
        <w:rPr>
          <w:rFonts w:ascii="Arial" w:hAnsi="Arial" w:cs="Arial"/>
          <w:b/>
        </w:rPr>
      </w:pPr>
      <w:r w:rsidRPr="00B67E9F">
        <w:rPr>
          <w:rFonts w:ascii="Arial" w:hAnsi="Arial" w:cs="Arial"/>
          <w:b/>
        </w:rPr>
        <w:t xml:space="preserve">V </w:t>
      </w:r>
      <w:r w:rsidR="00160A51">
        <w:rPr>
          <w:rFonts w:ascii="Arial" w:hAnsi="Arial" w:cs="Arial"/>
          <w:b/>
        </w:rPr>
        <w:t>-</w:t>
      </w:r>
      <w:r w:rsidRPr="00B67E9F">
        <w:rPr>
          <w:rFonts w:ascii="Arial" w:hAnsi="Arial" w:cs="Arial"/>
          <w:b/>
        </w:rPr>
        <w:t xml:space="preserve"> IZJAVA SVJEDOKA </w:t>
      </w:r>
    </w:p>
    <w:p w14:paraId="7F31A5FE" w14:textId="77777777" w:rsidR="00811419" w:rsidRPr="00203484" w:rsidRDefault="00811419" w:rsidP="00104170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54951B1A" w14:textId="7C0E4E65" w:rsidR="000E24FC" w:rsidRPr="00B67E9F" w:rsidRDefault="000E24FC" w:rsidP="00104170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Mi dole potpisani svjedoci izjavljujemo da su ispunjeni </w:t>
      </w:r>
      <w:r w:rsidR="00B031E9" w:rsidRPr="00B67E9F">
        <w:rPr>
          <w:rFonts w:ascii="Arial" w:hAnsi="Arial" w:cs="Arial"/>
        </w:rPr>
        <w:t>uslovi</w:t>
      </w:r>
      <w:r w:rsidRPr="00B67E9F">
        <w:rPr>
          <w:rFonts w:ascii="Arial" w:hAnsi="Arial" w:cs="Arial"/>
        </w:rPr>
        <w:t xml:space="preserve"> za postojanje i punovažnost braka budućih partnera: </w:t>
      </w:r>
      <w:r w:rsidR="00811419">
        <w:rPr>
          <w:rFonts w:ascii="Arial" w:hAnsi="Arial" w:cs="Arial"/>
        </w:rPr>
        <w:t>_____________</w:t>
      </w:r>
      <w:r w:rsidRPr="00B67E9F">
        <w:rPr>
          <w:rFonts w:ascii="Arial" w:hAnsi="Arial" w:cs="Arial"/>
        </w:rPr>
        <w:t>___________________________________________________</w:t>
      </w:r>
    </w:p>
    <w:p w14:paraId="773D9879" w14:textId="77777777" w:rsidR="00B15C86" w:rsidRPr="00203484" w:rsidRDefault="00B15C86" w:rsidP="00104170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110F469B" w14:textId="6181FBA0" w:rsidR="00B15C86" w:rsidRPr="00B67E9F" w:rsidRDefault="00B15C86" w:rsidP="00104170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1. ________________________________________ iz _______________________ ulica ___________________________, broj ____, l.k._________________, izdata u PU</w:t>
      </w:r>
      <w:r w:rsidR="00160A51">
        <w:rPr>
          <w:rFonts w:ascii="Arial" w:hAnsi="Arial" w:cs="Arial"/>
        </w:rPr>
        <w:t xml:space="preserve"> _</w:t>
      </w:r>
      <w:r w:rsidRPr="00B67E9F">
        <w:rPr>
          <w:rFonts w:ascii="Arial" w:hAnsi="Arial" w:cs="Arial"/>
        </w:rPr>
        <w:t>_______</w:t>
      </w:r>
      <w:r w:rsidR="00811419">
        <w:rPr>
          <w:rFonts w:ascii="Arial" w:hAnsi="Arial" w:cs="Arial"/>
        </w:rPr>
        <w:t>____</w:t>
      </w:r>
      <w:r w:rsidRPr="00B67E9F">
        <w:rPr>
          <w:rFonts w:ascii="Arial" w:hAnsi="Arial" w:cs="Arial"/>
        </w:rPr>
        <w:t xml:space="preserve"> </w:t>
      </w:r>
    </w:p>
    <w:p w14:paraId="3B863547" w14:textId="77777777" w:rsidR="00160A51" w:rsidRDefault="00160A51" w:rsidP="00B15C86">
      <w:pPr>
        <w:pStyle w:val="Bezrazmaka"/>
        <w:jc w:val="right"/>
        <w:rPr>
          <w:rFonts w:ascii="Arial" w:hAnsi="Arial" w:cs="Arial"/>
        </w:rPr>
      </w:pPr>
    </w:p>
    <w:p w14:paraId="12146A79" w14:textId="529F1219" w:rsidR="00B15C86" w:rsidRPr="00B67E9F" w:rsidRDefault="00B15C86" w:rsidP="00B15C86">
      <w:pPr>
        <w:pStyle w:val="Bezrazmaka"/>
        <w:jc w:val="right"/>
        <w:rPr>
          <w:rFonts w:ascii="Arial" w:hAnsi="Arial" w:cs="Arial"/>
        </w:rPr>
      </w:pPr>
      <w:r w:rsidRPr="00B67E9F">
        <w:rPr>
          <w:rFonts w:ascii="Arial" w:hAnsi="Arial" w:cs="Arial"/>
        </w:rPr>
        <w:t>__________________________</w:t>
      </w:r>
    </w:p>
    <w:p w14:paraId="34456658" w14:textId="04AC0283" w:rsidR="00B15C86" w:rsidRPr="00B67E9F" w:rsidRDefault="00B15C86" w:rsidP="00B15C86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160A51">
        <w:rPr>
          <w:rFonts w:ascii="Arial" w:hAnsi="Arial" w:cs="Arial"/>
        </w:rPr>
        <w:t xml:space="preserve">     </w:t>
      </w:r>
      <w:r w:rsidRPr="00B67E9F">
        <w:rPr>
          <w:rFonts w:ascii="Arial" w:hAnsi="Arial" w:cs="Arial"/>
        </w:rPr>
        <w:t xml:space="preserve">  (svjedok)    </w:t>
      </w:r>
    </w:p>
    <w:p w14:paraId="65741542" w14:textId="77777777" w:rsidR="00704045" w:rsidRPr="00203484" w:rsidRDefault="00704045" w:rsidP="0020348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1607645" w14:textId="1BA8782E" w:rsidR="00B15C86" w:rsidRPr="00B67E9F" w:rsidRDefault="00B15C86" w:rsidP="00203484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2. _________________________________________ </w:t>
      </w:r>
      <w:r w:rsidR="00811419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iz ___________________________ ulica ___________________________, broj ____, l.k. ______________, izdata u PU</w:t>
      </w:r>
      <w:r w:rsidR="00160A51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________</w:t>
      </w:r>
      <w:r w:rsidR="00160A51">
        <w:rPr>
          <w:rFonts w:ascii="Arial" w:hAnsi="Arial" w:cs="Arial"/>
        </w:rPr>
        <w:t>______</w:t>
      </w:r>
    </w:p>
    <w:p w14:paraId="4AD9E1BD" w14:textId="77777777" w:rsidR="00203484" w:rsidRDefault="00B15C86" w:rsidP="00160A51">
      <w:pPr>
        <w:spacing w:after="0" w:line="240" w:lineRule="auto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                                                                                              </w:t>
      </w:r>
      <w:r w:rsidR="00160A51">
        <w:rPr>
          <w:rFonts w:ascii="Arial" w:hAnsi="Arial" w:cs="Arial"/>
        </w:rPr>
        <w:t xml:space="preserve">           </w:t>
      </w:r>
    </w:p>
    <w:p w14:paraId="5CA6011E" w14:textId="7AB943FB" w:rsidR="00B15C86" w:rsidRPr="00B67E9F" w:rsidRDefault="00203484" w:rsidP="00160A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160A51">
        <w:rPr>
          <w:rFonts w:ascii="Arial" w:hAnsi="Arial" w:cs="Arial"/>
        </w:rPr>
        <w:t xml:space="preserve"> </w:t>
      </w:r>
      <w:r w:rsidR="00B15C86" w:rsidRPr="00B67E9F">
        <w:rPr>
          <w:rFonts w:ascii="Arial" w:hAnsi="Arial" w:cs="Arial"/>
        </w:rPr>
        <w:t>_________________________</w:t>
      </w:r>
    </w:p>
    <w:p w14:paraId="6785C3BF" w14:textId="18FBECB8" w:rsidR="00B15C86" w:rsidRPr="00B67E9F" w:rsidRDefault="00B15C86" w:rsidP="00160A51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160A51">
        <w:rPr>
          <w:rFonts w:ascii="Arial" w:hAnsi="Arial" w:cs="Arial"/>
        </w:rPr>
        <w:t xml:space="preserve">     </w:t>
      </w:r>
      <w:r w:rsidRPr="00B67E9F">
        <w:rPr>
          <w:rFonts w:ascii="Arial" w:hAnsi="Arial" w:cs="Arial"/>
        </w:rPr>
        <w:t xml:space="preserve">  (svjedok)</w:t>
      </w:r>
    </w:p>
    <w:p w14:paraId="11B36D27" w14:textId="77777777" w:rsidR="00B15C86" w:rsidRPr="00203484" w:rsidRDefault="00B15C86" w:rsidP="00826789">
      <w:pPr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</w:p>
    <w:p w14:paraId="2B6F20D3" w14:textId="583FE84F" w:rsidR="00B15C86" w:rsidRPr="00B67E9F" w:rsidRDefault="009C2BC5" w:rsidP="00826789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  <w:b/>
        </w:rPr>
        <w:t xml:space="preserve">                                                                              </w:t>
      </w:r>
      <w:r w:rsidR="00160A51">
        <w:rPr>
          <w:rFonts w:ascii="Arial" w:hAnsi="Arial" w:cs="Arial"/>
          <w:b/>
        </w:rPr>
        <w:t xml:space="preserve">         </w:t>
      </w:r>
      <w:r w:rsidR="00826789">
        <w:rPr>
          <w:rFonts w:ascii="Arial" w:hAnsi="Arial" w:cs="Arial"/>
          <w:b/>
        </w:rPr>
        <w:t xml:space="preserve">        </w:t>
      </w:r>
      <w:r w:rsidR="00826789">
        <w:rPr>
          <w:rFonts w:ascii="Arial" w:hAnsi="Arial" w:cs="Arial"/>
          <w:bCs/>
        </w:rPr>
        <w:t>P</w:t>
      </w:r>
      <w:r w:rsidR="00826789" w:rsidRPr="00826789">
        <w:rPr>
          <w:rFonts w:ascii="Arial" w:hAnsi="Arial" w:cs="Arial"/>
          <w:bCs/>
        </w:rPr>
        <w:t>otpis budućih bračnih partnera</w:t>
      </w:r>
      <w:r w:rsidR="00B15C86" w:rsidRPr="00B67E9F">
        <w:rPr>
          <w:rFonts w:ascii="Arial" w:hAnsi="Arial" w:cs="Arial"/>
        </w:rPr>
        <w:t>:</w:t>
      </w:r>
    </w:p>
    <w:p w14:paraId="614B0635" w14:textId="77777777" w:rsidR="009C2BC5" w:rsidRPr="00203484" w:rsidRDefault="009C2BC5" w:rsidP="00826789">
      <w:pPr>
        <w:pStyle w:val="Bezrazmaka"/>
        <w:jc w:val="both"/>
        <w:rPr>
          <w:rFonts w:ascii="Arial" w:hAnsi="Arial" w:cs="Arial"/>
          <w:sz w:val="16"/>
          <w:szCs w:val="16"/>
        </w:rPr>
      </w:pPr>
    </w:p>
    <w:p w14:paraId="163A0B01" w14:textId="77777777" w:rsidR="00B15C86" w:rsidRPr="00B67E9F" w:rsidRDefault="00B15C86" w:rsidP="00826789">
      <w:pPr>
        <w:spacing w:after="0" w:line="240" w:lineRule="auto"/>
        <w:jc w:val="right"/>
        <w:rPr>
          <w:rFonts w:ascii="Arial" w:hAnsi="Arial" w:cs="Arial"/>
        </w:rPr>
      </w:pPr>
      <w:r w:rsidRPr="00B67E9F">
        <w:rPr>
          <w:rFonts w:ascii="Arial" w:hAnsi="Arial" w:cs="Arial"/>
        </w:rPr>
        <w:t>1. ___________________________________</w:t>
      </w:r>
    </w:p>
    <w:p w14:paraId="4BC4E07B" w14:textId="77777777" w:rsidR="00B15C86" w:rsidRPr="00B67E9F" w:rsidRDefault="00B15C86" w:rsidP="00826789">
      <w:pPr>
        <w:spacing w:after="0" w:line="240" w:lineRule="auto"/>
        <w:jc w:val="right"/>
        <w:rPr>
          <w:rFonts w:ascii="Arial" w:hAnsi="Arial" w:cs="Arial"/>
        </w:rPr>
      </w:pPr>
      <w:r w:rsidRPr="00B67E9F">
        <w:rPr>
          <w:rFonts w:ascii="Arial" w:hAnsi="Arial" w:cs="Arial"/>
        </w:rPr>
        <w:t>2. ___________________________________</w:t>
      </w:r>
    </w:p>
    <w:p w14:paraId="4B684D64" w14:textId="77777777" w:rsidR="00826789" w:rsidRPr="00826789" w:rsidRDefault="00826789" w:rsidP="005E63A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DA97ADD" w14:textId="77777777" w:rsidR="00E21544" w:rsidRDefault="00E21544" w:rsidP="005E63A0">
      <w:pPr>
        <w:spacing w:after="0" w:line="240" w:lineRule="auto"/>
        <w:jc w:val="both"/>
        <w:rPr>
          <w:rFonts w:ascii="Arial" w:hAnsi="Arial" w:cs="Arial"/>
        </w:rPr>
      </w:pPr>
    </w:p>
    <w:p w14:paraId="5AE4B496" w14:textId="59DB39DD" w:rsidR="00B15C86" w:rsidRDefault="00B15C86" w:rsidP="005E63A0">
      <w:pPr>
        <w:spacing w:after="0" w:line="240" w:lineRule="auto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Uz prijavu za sklapanje braka budući bračni partneri su priložili sljedeće isprave:</w:t>
      </w:r>
    </w:p>
    <w:p w14:paraId="4A47BB5C" w14:textId="77777777" w:rsidR="00E21544" w:rsidRPr="00B67E9F" w:rsidRDefault="00E21544" w:rsidP="005E63A0">
      <w:pPr>
        <w:spacing w:after="0" w:line="240" w:lineRule="auto"/>
        <w:jc w:val="both"/>
        <w:rPr>
          <w:rFonts w:ascii="Arial" w:hAnsi="Arial" w:cs="Arial"/>
        </w:rPr>
      </w:pPr>
    </w:p>
    <w:p w14:paraId="12F0B988" w14:textId="585B6349" w:rsidR="00B15C86" w:rsidRPr="00B67E9F" w:rsidRDefault="00B15C86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Izvode iz matičnih knjiga rođenih,</w:t>
      </w:r>
    </w:p>
    <w:p w14:paraId="380A647B" w14:textId="783CE311" w:rsidR="00B15C86" w:rsidRPr="00B67E9F" w:rsidRDefault="00B15C86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Uvjerenje o državljanstvu,</w:t>
      </w:r>
    </w:p>
    <w:p w14:paraId="01BDA6DE" w14:textId="52E001A7" w:rsidR="00B15C86" w:rsidRPr="00B67E9F" w:rsidRDefault="009C2BC5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U</w:t>
      </w:r>
      <w:r w:rsidR="00B15C86" w:rsidRPr="00B67E9F">
        <w:rPr>
          <w:rFonts w:ascii="Arial" w:hAnsi="Arial" w:cs="Arial"/>
        </w:rPr>
        <w:t>vjer</w:t>
      </w:r>
      <w:r w:rsidR="00C32BFB" w:rsidRPr="00B67E9F">
        <w:rPr>
          <w:rFonts w:ascii="Arial" w:hAnsi="Arial" w:cs="Arial"/>
        </w:rPr>
        <w:t xml:space="preserve">enja o slobodnom bračnom stanju, </w:t>
      </w:r>
    </w:p>
    <w:p w14:paraId="63B74081" w14:textId="76AC54E2" w:rsidR="00C32BFB" w:rsidRPr="00B67E9F" w:rsidRDefault="009C2BC5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Fotokopije ličnih karti</w:t>
      </w:r>
      <w:r w:rsidR="00C32BFB" w:rsidRPr="00B67E9F">
        <w:rPr>
          <w:rFonts w:ascii="Arial" w:hAnsi="Arial" w:cs="Arial"/>
        </w:rPr>
        <w:t xml:space="preserve"> budućih bračnih partnera,</w:t>
      </w:r>
    </w:p>
    <w:p w14:paraId="08327501" w14:textId="4C414D8C" w:rsidR="00C32BFB" w:rsidRPr="00B67E9F" w:rsidRDefault="009C2BC5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Dokaz o prebivalištu (PBA-3)</w:t>
      </w:r>
      <w:r w:rsidR="00C32BFB" w:rsidRPr="00B67E9F">
        <w:rPr>
          <w:rFonts w:ascii="Arial" w:hAnsi="Arial" w:cs="Arial"/>
        </w:rPr>
        <w:t>,</w:t>
      </w:r>
    </w:p>
    <w:p w14:paraId="12BF4D35" w14:textId="0048DFFC" w:rsidR="00C32BFB" w:rsidRPr="00B67E9F" w:rsidRDefault="009C2BC5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Fotokopije ličnih karti </w:t>
      </w:r>
      <w:r w:rsidR="00C32BFB" w:rsidRPr="00B67E9F">
        <w:rPr>
          <w:rFonts w:ascii="Arial" w:hAnsi="Arial" w:cs="Arial"/>
        </w:rPr>
        <w:t>svjedoka,</w:t>
      </w:r>
    </w:p>
    <w:p w14:paraId="50019350" w14:textId="06C57E26" w:rsidR="009C2BC5" w:rsidRPr="00B67E9F" w:rsidRDefault="009C2BC5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Dokaz o prebivalištu za svjedoke (PBA-3), </w:t>
      </w:r>
    </w:p>
    <w:p w14:paraId="677D5294" w14:textId="618522BD" w:rsidR="00C32BFB" w:rsidRPr="00B67E9F" w:rsidRDefault="009C2BC5" w:rsidP="000B1DB2">
      <w:pPr>
        <w:pStyle w:val="Bezrazmaka"/>
        <w:numPr>
          <w:ilvl w:val="0"/>
          <w:numId w:val="3"/>
        </w:numPr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>Dokaz o uplaćenoj administrativnoj taksi</w:t>
      </w:r>
      <w:r w:rsidR="00C32BFB" w:rsidRPr="00B67E9F">
        <w:rPr>
          <w:rFonts w:ascii="Arial" w:hAnsi="Arial" w:cs="Arial"/>
        </w:rPr>
        <w:t>.</w:t>
      </w:r>
    </w:p>
    <w:p w14:paraId="1BA76114" w14:textId="774B9413" w:rsidR="00C32BFB" w:rsidRPr="00B67E9F" w:rsidRDefault="00104170" w:rsidP="005E63A0">
      <w:pPr>
        <w:pStyle w:val="Bezrazmaka"/>
        <w:jc w:val="both"/>
        <w:rPr>
          <w:rFonts w:ascii="Arial" w:hAnsi="Arial" w:cs="Arial"/>
        </w:rPr>
      </w:pPr>
      <w:r w:rsidRPr="00B67E9F">
        <w:rPr>
          <w:rFonts w:ascii="Arial" w:hAnsi="Arial" w:cs="Arial"/>
        </w:rPr>
        <w:t xml:space="preserve">   </w:t>
      </w:r>
      <w:r w:rsidR="00C32BFB" w:rsidRPr="00B67E9F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="00E21544">
        <w:rPr>
          <w:rFonts w:ascii="Arial" w:hAnsi="Arial" w:cs="Arial"/>
        </w:rPr>
        <w:t xml:space="preserve">          </w:t>
      </w:r>
      <w:r w:rsidR="00C32BFB" w:rsidRPr="00B67E9F">
        <w:rPr>
          <w:rFonts w:ascii="Arial" w:hAnsi="Arial" w:cs="Arial"/>
        </w:rPr>
        <w:t>MATIČAR</w:t>
      </w:r>
    </w:p>
    <w:p w14:paraId="7F43FB20" w14:textId="51A42F98" w:rsidR="00C32BFB" w:rsidRPr="00B67E9F" w:rsidRDefault="00C32BFB" w:rsidP="005E63A0">
      <w:pPr>
        <w:pStyle w:val="Bezrazmaka"/>
        <w:rPr>
          <w:rFonts w:ascii="Arial" w:hAnsi="Arial" w:cs="Arial"/>
        </w:rPr>
      </w:pPr>
      <w:r w:rsidRPr="00B67E9F">
        <w:rPr>
          <w:rFonts w:ascii="Arial" w:hAnsi="Arial" w:cs="Arial"/>
        </w:rPr>
        <w:t>Sapna,</w:t>
      </w:r>
      <w:r w:rsidR="005E63A0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>____________.</w:t>
      </w:r>
      <w:r w:rsidR="005E63A0">
        <w:rPr>
          <w:rFonts w:ascii="Arial" w:hAnsi="Arial" w:cs="Arial"/>
        </w:rPr>
        <w:t xml:space="preserve"> </w:t>
      </w:r>
      <w:r w:rsidRPr="00B67E9F">
        <w:rPr>
          <w:rFonts w:ascii="Arial" w:hAnsi="Arial" w:cs="Arial"/>
        </w:rPr>
        <w:t xml:space="preserve">godine                                                                  </w:t>
      </w:r>
      <w:r w:rsidR="005E63A0">
        <w:rPr>
          <w:rFonts w:ascii="Arial" w:hAnsi="Arial" w:cs="Arial"/>
        </w:rPr>
        <w:t>____</w:t>
      </w:r>
      <w:r w:rsidRPr="00B67E9F">
        <w:rPr>
          <w:rFonts w:ascii="Arial" w:hAnsi="Arial" w:cs="Arial"/>
        </w:rPr>
        <w:t>___</w:t>
      </w:r>
      <w:r w:rsidR="005E63A0">
        <w:rPr>
          <w:rFonts w:ascii="Arial" w:hAnsi="Arial" w:cs="Arial"/>
        </w:rPr>
        <w:t>______________</w:t>
      </w:r>
    </w:p>
    <w:sectPr w:rsidR="00C32BFB" w:rsidRPr="00B67E9F" w:rsidSect="004964A9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0DF6"/>
    <w:multiLevelType w:val="hybridMultilevel"/>
    <w:tmpl w:val="70DE8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C33B4"/>
    <w:multiLevelType w:val="hybridMultilevel"/>
    <w:tmpl w:val="4A5E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D31BF"/>
    <w:multiLevelType w:val="hybridMultilevel"/>
    <w:tmpl w:val="1A0CA78C"/>
    <w:lvl w:ilvl="0" w:tplc="50A2B1E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F1E04"/>
    <w:multiLevelType w:val="hybridMultilevel"/>
    <w:tmpl w:val="624EC5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F63"/>
    <w:rsid w:val="000B1DB2"/>
    <w:rsid w:val="000E24FC"/>
    <w:rsid w:val="00104170"/>
    <w:rsid w:val="001333C5"/>
    <w:rsid w:val="00160A51"/>
    <w:rsid w:val="00203484"/>
    <w:rsid w:val="00205352"/>
    <w:rsid w:val="002C10B3"/>
    <w:rsid w:val="003E4627"/>
    <w:rsid w:val="00477C92"/>
    <w:rsid w:val="004964A9"/>
    <w:rsid w:val="005E63A0"/>
    <w:rsid w:val="00644A16"/>
    <w:rsid w:val="006656E7"/>
    <w:rsid w:val="006937FA"/>
    <w:rsid w:val="00704045"/>
    <w:rsid w:val="00811419"/>
    <w:rsid w:val="00813575"/>
    <w:rsid w:val="00826789"/>
    <w:rsid w:val="00840F63"/>
    <w:rsid w:val="009C2BC5"/>
    <w:rsid w:val="00B031E9"/>
    <w:rsid w:val="00B15C86"/>
    <w:rsid w:val="00B67E9F"/>
    <w:rsid w:val="00B932E5"/>
    <w:rsid w:val="00C32BFB"/>
    <w:rsid w:val="00D5166A"/>
    <w:rsid w:val="00E21544"/>
    <w:rsid w:val="00FA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EE95"/>
  <w15:docId w15:val="{D6683B8E-A6D5-425E-A47F-38803E93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644A16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840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 Muharemovic</dc:creator>
  <cp:lastModifiedBy>localadmin</cp:lastModifiedBy>
  <cp:revision>4</cp:revision>
  <cp:lastPrinted>2020-10-22T11:46:00Z</cp:lastPrinted>
  <dcterms:created xsi:type="dcterms:W3CDTF">2020-10-22T11:47:00Z</dcterms:created>
  <dcterms:modified xsi:type="dcterms:W3CDTF">2024-05-09T09:26:00Z</dcterms:modified>
</cp:coreProperties>
</file>