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265E8" w14:textId="77777777" w:rsidR="0048764D" w:rsidRPr="000D52E9" w:rsidRDefault="0048764D"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Imaš između 18 i 35 godina i dolaziš sa područja Općine Sapna?</w:t>
      </w:r>
    </w:p>
    <w:p w14:paraId="55203712" w14:textId="7D77D424"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Želiš ojačati vlastite p</w:t>
      </w:r>
      <w:r w:rsidR="00B21030" w:rsidRPr="000D52E9">
        <w:rPr>
          <w:rFonts w:ascii="Open Sans" w:hAnsi="Open Sans" w:cs="Open Sans"/>
          <w:b/>
        </w:rPr>
        <w:t>re</w:t>
      </w:r>
      <w:r w:rsidRPr="000D52E9">
        <w:rPr>
          <w:rFonts w:ascii="Open Sans" w:hAnsi="Open Sans" w:cs="Open Sans"/>
          <w:b/>
        </w:rPr>
        <w:t>duzetničke vještine?</w:t>
      </w:r>
    </w:p>
    <w:p w14:paraId="39405B6C" w14:textId="7F3B15BB"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Procijeniti izvodljivost poslovne ideje i naučiti izraditi poslovni plan?</w:t>
      </w:r>
    </w:p>
    <w:p w14:paraId="18BDA471" w14:textId="13453568"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Dobiti finansijsku podršku za realizaciju poslovne ideje?</w:t>
      </w:r>
    </w:p>
    <w:p w14:paraId="33414E49" w14:textId="1D38F7DC"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 xml:space="preserve">Pokrenuti </w:t>
      </w:r>
      <w:r w:rsidR="00D32844" w:rsidRPr="000D52E9">
        <w:rPr>
          <w:rFonts w:ascii="Open Sans" w:hAnsi="Open Sans" w:cs="Open Sans"/>
          <w:b/>
        </w:rPr>
        <w:t xml:space="preserve">ili unaprijediti </w:t>
      </w:r>
      <w:r w:rsidRPr="000D52E9">
        <w:rPr>
          <w:rFonts w:ascii="Open Sans" w:hAnsi="Open Sans" w:cs="Open Sans"/>
          <w:b/>
        </w:rPr>
        <w:t>vlastiti</w:t>
      </w:r>
      <w:r w:rsidR="00D32844" w:rsidRPr="000D52E9">
        <w:rPr>
          <w:rFonts w:ascii="Open Sans" w:hAnsi="Open Sans" w:cs="Open Sans"/>
          <w:b/>
        </w:rPr>
        <w:t xml:space="preserve"> start-up</w:t>
      </w:r>
      <w:r w:rsidRPr="000D52E9">
        <w:rPr>
          <w:rFonts w:ascii="Open Sans" w:hAnsi="Open Sans" w:cs="Open Sans"/>
          <w:b/>
        </w:rPr>
        <w:t xml:space="preserve"> biznis?</w:t>
      </w:r>
    </w:p>
    <w:p w14:paraId="2D36C0D9" w14:textId="00D3A1C2"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Dobiti podršku stručnjaka iz različit</w:t>
      </w:r>
      <w:r w:rsidR="00237D64" w:rsidRPr="000D52E9">
        <w:rPr>
          <w:rFonts w:ascii="Open Sans" w:hAnsi="Open Sans" w:cs="Open Sans"/>
          <w:b/>
        </w:rPr>
        <w:t>ih</w:t>
      </w:r>
      <w:r w:rsidRPr="000D52E9">
        <w:rPr>
          <w:rFonts w:ascii="Open Sans" w:hAnsi="Open Sans" w:cs="Open Sans"/>
          <w:b/>
        </w:rPr>
        <w:t xml:space="preserve"> oblasti i mentora u rastu i razvoju biznisa?</w:t>
      </w:r>
    </w:p>
    <w:p w14:paraId="7BCA0284" w14:textId="6D7F1788"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Upoznati se i umrežiti sa drugim p</w:t>
      </w:r>
      <w:r w:rsidR="004B5D5C">
        <w:rPr>
          <w:rFonts w:ascii="Open Sans" w:hAnsi="Open Sans" w:cs="Open Sans"/>
          <w:b/>
        </w:rPr>
        <w:t>o</w:t>
      </w:r>
      <w:r w:rsidRPr="000D52E9">
        <w:rPr>
          <w:rFonts w:ascii="Open Sans" w:hAnsi="Open Sans" w:cs="Open Sans"/>
          <w:b/>
        </w:rPr>
        <w:t>duzetnicim</w:t>
      </w:r>
      <w:r w:rsidR="002C1620" w:rsidRPr="000D52E9">
        <w:rPr>
          <w:rFonts w:ascii="Open Sans" w:hAnsi="Open Sans" w:cs="Open Sans"/>
          <w:b/>
        </w:rPr>
        <w:t>a</w:t>
      </w:r>
      <w:r w:rsidRPr="000D52E9">
        <w:rPr>
          <w:rFonts w:ascii="Open Sans" w:hAnsi="Open Sans" w:cs="Open Sans"/>
          <w:b/>
        </w:rPr>
        <w:t>?</w:t>
      </w:r>
    </w:p>
    <w:p w14:paraId="26B58ACC" w14:textId="77777777"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p>
    <w:p w14:paraId="4DC76513" w14:textId="0FCF81DC" w:rsidR="00233A6A" w:rsidRPr="000D52E9" w:rsidRDefault="00233A6A" w:rsidP="00233A6A">
      <w:pPr>
        <w:shd w:val="clear" w:color="auto" w:fill="E5DFEC" w:themeFill="accent4" w:themeFillTint="33"/>
        <w:spacing w:before="120" w:after="0" w:line="240" w:lineRule="auto"/>
        <w:jc w:val="center"/>
        <w:rPr>
          <w:rFonts w:ascii="Open Sans" w:hAnsi="Open Sans" w:cs="Open Sans"/>
          <w:b/>
        </w:rPr>
      </w:pPr>
      <w:r w:rsidRPr="000D52E9">
        <w:rPr>
          <w:rFonts w:ascii="Open Sans" w:hAnsi="Open Sans" w:cs="Open Sans"/>
          <w:b/>
        </w:rPr>
        <w:t xml:space="preserve"> prijavi se na:</w:t>
      </w:r>
    </w:p>
    <w:p w14:paraId="3D596CCF" w14:textId="77777777" w:rsidR="000D52E9" w:rsidRPr="000D52E9" w:rsidRDefault="000D52E9" w:rsidP="000D52E9">
      <w:pPr>
        <w:spacing w:before="120" w:after="0"/>
        <w:jc w:val="center"/>
        <w:rPr>
          <w:rFonts w:ascii="Open Sans" w:hAnsi="Open Sans" w:cs="Open Sans"/>
          <w:b/>
          <w:sz w:val="40"/>
          <w:szCs w:val="40"/>
        </w:rPr>
      </w:pPr>
      <w:r w:rsidRPr="000D52E9">
        <w:rPr>
          <w:rFonts w:ascii="Open Sans" w:hAnsi="Open Sans" w:cs="Open Sans"/>
          <w:b/>
          <w:sz w:val="40"/>
          <w:szCs w:val="40"/>
        </w:rPr>
        <w:t xml:space="preserve">JAVNI POZIV ZA UČEŠĆE U IMPAKT INKUBATORU POSLOVNIH IDEJA </w:t>
      </w:r>
    </w:p>
    <w:p w14:paraId="5F42F9E1" w14:textId="1E5ABDCC" w:rsidR="00233A6A" w:rsidRPr="000D52E9" w:rsidRDefault="000D52E9" w:rsidP="000D52E9">
      <w:pPr>
        <w:spacing w:after="0"/>
        <w:jc w:val="center"/>
        <w:rPr>
          <w:rFonts w:ascii="Open Sans" w:hAnsi="Open Sans" w:cs="Open Sans"/>
          <w:b/>
          <w:sz w:val="40"/>
          <w:szCs w:val="40"/>
        </w:rPr>
      </w:pPr>
      <w:r>
        <w:rPr>
          <w:rFonts w:ascii="Open Sans" w:hAnsi="Open Sans" w:cs="Open Sans"/>
          <w:b/>
          <w:color w:val="A6A6A6" w:themeColor="background1" w:themeShade="A6"/>
          <w:sz w:val="40"/>
          <w:szCs w:val="40"/>
        </w:rPr>
        <w:t>SAPNA</w:t>
      </w:r>
    </w:p>
    <w:p w14:paraId="7D88A3F5" w14:textId="77777777" w:rsidR="006E1BC6" w:rsidRPr="000D52E9" w:rsidRDefault="006E1BC6" w:rsidP="006E1BC6">
      <w:pPr>
        <w:rPr>
          <w:rFonts w:ascii="Open Sans" w:hAnsi="Open Sans" w:cs="Open Sans"/>
          <w:b/>
          <w:u w:val="single"/>
        </w:rPr>
      </w:pPr>
      <w:r w:rsidRPr="000D52E9">
        <w:rPr>
          <w:rFonts w:ascii="Open Sans" w:hAnsi="Open Sans" w:cs="Open Sans"/>
          <w:b/>
          <w:u w:val="single"/>
        </w:rPr>
        <w:t>Uvodne informacije</w:t>
      </w:r>
    </w:p>
    <w:p w14:paraId="55B40DBD" w14:textId="71871BA3" w:rsidR="00CE334A" w:rsidRPr="00CE334A" w:rsidRDefault="00CE334A" w:rsidP="00CE334A">
      <w:pPr>
        <w:jc w:val="both"/>
        <w:rPr>
          <w:rFonts w:ascii="Open Sans" w:hAnsi="Open Sans" w:cs="Open Sans"/>
        </w:rPr>
      </w:pPr>
      <w:r w:rsidRPr="00CE334A">
        <w:rPr>
          <w:rFonts w:ascii="Open Sans" w:hAnsi="Open Sans" w:cs="Open Sans"/>
        </w:rPr>
        <w:t>Investicijska fondacija Impakt je u protekl</w:t>
      </w:r>
      <w:r w:rsidR="000417EF">
        <w:rPr>
          <w:rFonts w:ascii="Open Sans" w:hAnsi="Open Sans" w:cs="Open Sans"/>
        </w:rPr>
        <w:t xml:space="preserve">ih pet </w:t>
      </w:r>
      <w:r w:rsidRPr="00CE334A">
        <w:rPr>
          <w:rFonts w:ascii="Open Sans" w:hAnsi="Open Sans" w:cs="Open Sans"/>
        </w:rPr>
        <w:t xml:space="preserve"> godin</w:t>
      </w:r>
      <w:r w:rsidR="000417EF">
        <w:rPr>
          <w:rFonts w:ascii="Open Sans" w:hAnsi="Open Sans" w:cs="Open Sans"/>
        </w:rPr>
        <w:t>a</w:t>
      </w:r>
      <w:r w:rsidRPr="00CE334A">
        <w:rPr>
          <w:rFonts w:ascii="Open Sans" w:hAnsi="Open Sans" w:cs="Open Sans"/>
        </w:rPr>
        <w:t xml:space="preserve"> u saradnji sa 59 lokalnih zajednica i javnih službi za zapošljavanje u BiH realizirala IMPAKT inkubator poslovnih ideja, u kojem je podržano osnivanje i unapređenje preko 500 novih poslovnih poduhvata širom Bosne i Hercegovine. Investicijska fondacija </w:t>
      </w:r>
      <w:r w:rsidR="003500AA">
        <w:rPr>
          <w:rFonts w:ascii="Open Sans" w:hAnsi="Open Sans" w:cs="Open Sans"/>
        </w:rPr>
        <w:t>Impakt</w:t>
      </w:r>
      <w:r w:rsidRPr="00CE334A">
        <w:rPr>
          <w:rFonts w:ascii="Open Sans" w:hAnsi="Open Sans" w:cs="Open Sans"/>
        </w:rPr>
        <w:t xml:space="preserve"> nastavlja realizaciju aktivnosti koje se odnose na podršku razvoju poduzetništva i očuvanju radnih mjesta poduzetnika i malih poduzeća, a u saradnji sa lokalnim zajednicama, kantonima i službama za zapošljavanje u Bosni i Hercegovini. Više informacija o IMPAKT  inkubatoru poslovnih ideja dostupno je na www.impakt.ba. </w:t>
      </w:r>
    </w:p>
    <w:p w14:paraId="25CE8CC2" w14:textId="16D88E18" w:rsidR="003500AA" w:rsidRDefault="003500AA" w:rsidP="003500AA">
      <w:pPr>
        <w:jc w:val="both"/>
        <w:rPr>
          <w:rFonts w:ascii="Open Sans" w:hAnsi="Open Sans" w:cs="Open Sans"/>
          <w:lang w:val="hr-HR"/>
        </w:rPr>
      </w:pPr>
      <w:r>
        <w:rPr>
          <w:rFonts w:ascii="Open Sans" w:hAnsi="Open Sans" w:cs="Open Sans"/>
          <w:lang w:val="hr-HR"/>
        </w:rPr>
        <w:t xml:space="preserve">U sklopu zajedničke saradnje između Ministarstva za kulturu, sport i mlade Tuzlanskog kantona, Investicijske fondacije IMPAKT, JU Služba za zapošljavanje Tuzlanskog kantona i Općine Sapna i u 2024. godini realizirati će se program IMPAKT inkubator poslovnih ideja koji će, između ostalog, obuhvatiti program poduzetničke obuke, te finansijsku, stručnu i mentorsku podršku za najbolje ocjenjene poslovne ideje na području </w:t>
      </w:r>
      <w:r w:rsidR="004B5D5C">
        <w:rPr>
          <w:rFonts w:ascii="Open Sans" w:hAnsi="Open Sans" w:cs="Open Sans"/>
          <w:lang w:val="hr-HR"/>
        </w:rPr>
        <w:t>Sapne</w:t>
      </w:r>
      <w:r>
        <w:rPr>
          <w:rFonts w:ascii="Open Sans" w:hAnsi="Open Sans" w:cs="Open Sans"/>
          <w:lang w:val="hr-HR"/>
        </w:rPr>
        <w:t>, u skladu sa raspoloživim finansijskim sredstvima za podršku poduzetnicima.</w:t>
      </w:r>
    </w:p>
    <w:p w14:paraId="0143C280" w14:textId="77777777" w:rsidR="00CE334A" w:rsidRDefault="00CE334A" w:rsidP="00CE334A">
      <w:pPr>
        <w:jc w:val="both"/>
        <w:rPr>
          <w:rFonts w:ascii="Open Sans" w:hAnsi="Open Sans" w:cs="Open Sans"/>
        </w:rPr>
      </w:pPr>
      <w:r w:rsidRPr="00CE334A">
        <w:rPr>
          <w:rFonts w:ascii="Open Sans" w:hAnsi="Open Sans" w:cs="Open Sans"/>
        </w:rPr>
        <w:t xml:space="preserve">Predmetni Javni poziv raspisuje se u svrhu prijava za učešće u programu razvoja poduzetništva  IMPAKT inkubator poslovnih ideja za 2024. godinu.  </w:t>
      </w:r>
    </w:p>
    <w:p w14:paraId="1EB9B20A" w14:textId="0D5884A1" w:rsidR="006E1BC6" w:rsidRPr="000D52E9" w:rsidRDefault="006E1BC6" w:rsidP="00CE334A">
      <w:pPr>
        <w:jc w:val="both"/>
        <w:rPr>
          <w:rFonts w:ascii="Open Sans" w:hAnsi="Open Sans" w:cs="Open Sans"/>
          <w:b/>
          <w:bCs/>
          <w:u w:val="single"/>
          <w:lang w:val="hr-HR"/>
        </w:rPr>
      </w:pPr>
      <w:r w:rsidRPr="000D52E9">
        <w:rPr>
          <w:rFonts w:ascii="Open Sans" w:hAnsi="Open Sans" w:cs="Open Sans"/>
          <w:b/>
          <w:bCs/>
          <w:u w:val="single"/>
          <w:lang w:val="hr-HR"/>
        </w:rPr>
        <w:t>Opis programa</w:t>
      </w:r>
    </w:p>
    <w:p w14:paraId="54EFF41C" w14:textId="7558A582" w:rsidR="006E1BC6" w:rsidRPr="000D52E9" w:rsidRDefault="006E1BC6" w:rsidP="006E1BC6">
      <w:pPr>
        <w:jc w:val="both"/>
        <w:rPr>
          <w:rFonts w:ascii="Open Sans" w:hAnsi="Open Sans" w:cs="Open Sans"/>
          <w:lang w:val="hr-HR"/>
        </w:rPr>
      </w:pPr>
      <w:r w:rsidRPr="000D52E9">
        <w:rPr>
          <w:rFonts w:ascii="Open Sans" w:hAnsi="Open Sans" w:cs="Open Sans"/>
          <w:lang w:val="hr-HR"/>
        </w:rPr>
        <w:t>IMPAKT inkubator poslovnih ideja predstavlja sveobuhvatan program inkubacije poslovnih ideja odnosno  podrške realizaciji poslovnih ideja i sastoji se iz slijedećih komponenti:</w:t>
      </w:r>
    </w:p>
    <w:p w14:paraId="64D271E6" w14:textId="77777777" w:rsidR="006E1BC6" w:rsidRPr="000D52E9" w:rsidRDefault="006E1BC6" w:rsidP="006E1BC6">
      <w:pPr>
        <w:jc w:val="both"/>
        <w:rPr>
          <w:rFonts w:ascii="Open Sans" w:hAnsi="Open Sans" w:cs="Open Sans"/>
          <w:lang w:val="hr-HR"/>
        </w:rPr>
      </w:pPr>
    </w:p>
    <w:p w14:paraId="1474C525" w14:textId="63745B43" w:rsidR="006E1BC6" w:rsidRPr="000D52E9" w:rsidRDefault="006E1BC6" w:rsidP="006E1BC6">
      <w:pPr>
        <w:pStyle w:val="ListParagraph"/>
        <w:numPr>
          <w:ilvl w:val="0"/>
          <w:numId w:val="1"/>
        </w:numPr>
        <w:jc w:val="both"/>
        <w:rPr>
          <w:rFonts w:ascii="Open Sans" w:hAnsi="Open Sans" w:cs="Open Sans"/>
          <w:lang w:val="hr-HR"/>
        </w:rPr>
      </w:pPr>
      <w:r w:rsidRPr="000D52E9">
        <w:rPr>
          <w:rFonts w:ascii="Open Sans" w:hAnsi="Open Sans" w:cs="Open Sans"/>
          <w:i/>
          <w:iCs/>
          <w:u w:val="single"/>
          <w:lang w:val="hr-HR"/>
        </w:rPr>
        <w:lastRenderedPageBreak/>
        <w:t>P</w:t>
      </w:r>
      <w:r w:rsidR="000417EF">
        <w:rPr>
          <w:rFonts w:ascii="Open Sans" w:hAnsi="Open Sans" w:cs="Open Sans"/>
          <w:i/>
          <w:iCs/>
          <w:u w:val="single"/>
          <w:lang w:val="hr-HR"/>
        </w:rPr>
        <w:t>o</w:t>
      </w:r>
      <w:r w:rsidRPr="000D52E9">
        <w:rPr>
          <w:rFonts w:ascii="Open Sans" w:hAnsi="Open Sans" w:cs="Open Sans"/>
          <w:i/>
          <w:iCs/>
          <w:u w:val="single"/>
          <w:lang w:val="hr-HR"/>
        </w:rPr>
        <w:t>duzetnička obuka</w:t>
      </w:r>
      <w:r w:rsidRPr="000D52E9">
        <w:rPr>
          <w:rFonts w:ascii="Open Sans" w:hAnsi="Open Sans" w:cs="Open Sans"/>
          <w:lang w:val="hr-HR"/>
        </w:rPr>
        <w:t xml:space="preserve"> u trajanju od 6 dana u periodu od maksimalno 2 mjeseca fokusirana na razvoj poslovnog plana i poslovnog modela te jačanje p</w:t>
      </w:r>
      <w:r w:rsidR="00E873AB">
        <w:rPr>
          <w:rFonts w:ascii="Open Sans" w:hAnsi="Open Sans" w:cs="Open Sans"/>
          <w:lang w:val="hr-HR"/>
        </w:rPr>
        <w:t>o</w:t>
      </w:r>
      <w:r w:rsidRPr="000D52E9">
        <w:rPr>
          <w:rFonts w:ascii="Open Sans" w:hAnsi="Open Sans" w:cs="Open Sans"/>
          <w:lang w:val="hr-HR"/>
        </w:rPr>
        <w:t>duzetničkih vještina, prilikom čega učesnici obuke imaju kontinuiranu stručnu i mentorsku podršku trenera u izradi zadataka i finalnoj izradi poslovnog plana i poslovnog modela.</w:t>
      </w:r>
    </w:p>
    <w:p w14:paraId="5EBBD04A" w14:textId="77777777" w:rsidR="006E1BC6" w:rsidRPr="000D52E9" w:rsidRDefault="006E1BC6" w:rsidP="006E1BC6">
      <w:pPr>
        <w:pStyle w:val="ListParagraph"/>
        <w:numPr>
          <w:ilvl w:val="0"/>
          <w:numId w:val="1"/>
        </w:numPr>
        <w:jc w:val="both"/>
        <w:rPr>
          <w:rFonts w:ascii="Open Sans" w:hAnsi="Open Sans" w:cs="Open Sans"/>
          <w:lang w:val="hr-HR"/>
        </w:rPr>
      </w:pPr>
      <w:r w:rsidRPr="000D52E9">
        <w:rPr>
          <w:rFonts w:ascii="Open Sans" w:hAnsi="Open Sans" w:cs="Open Sans"/>
          <w:i/>
          <w:iCs/>
          <w:u w:val="single"/>
          <w:lang w:val="hr-HR"/>
        </w:rPr>
        <w:t xml:space="preserve">Priprema i realizacija prezentacije poslovnih ideja </w:t>
      </w:r>
      <w:r w:rsidRPr="000D52E9">
        <w:rPr>
          <w:rFonts w:ascii="Open Sans" w:hAnsi="Open Sans" w:cs="Open Sans"/>
          <w:lang w:val="hr-HR"/>
        </w:rPr>
        <w:t>pred stručnom komisijom za ocjenu poslovnih planova i poslovnih modela.</w:t>
      </w:r>
    </w:p>
    <w:p w14:paraId="66329B65" w14:textId="06CD3C77" w:rsidR="006E1BC6" w:rsidRPr="000D52E9" w:rsidRDefault="006E1BC6" w:rsidP="006E1BC6">
      <w:pPr>
        <w:pStyle w:val="ListParagraph"/>
        <w:numPr>
          <w:ilvl w:val="0"/>
          <w:numId w:val="1"/>
        </w:numPr>
        <w:jc w:val="both"/>
        <w:rPr>
          <w:rFonts w:ascii="Open Sans" w:hAnsi="Open Sans" w:cs="Open Sans"/>
          <w:lang w:val="hr-HR"/>
        </w:rPr>
      </w:pPr>
      <w:r w:rsidRPr="000D52E9">
        <w:rPr>
          <w:rFonts w:ascii="Open Sans" w:hAnsi="Open Sans" w:cs="Open Sans"/>
          <w:lang w:val="hr-HR"/>
        </w:rPr>
        <w:t xml:space="preserve">Dodjela </w:t>
      </w:r>
      <w:r w:rsidRPr="000D52E9">
        <w:rPr>
          <w:rFonts w:ascii="Open Sans" w:hAnsi="Open Sans" w:cs="Open Sans"/>
          <w:i/>
          <w:iCs/>
          <w:u w:val="single"/>
          <w:lang w:val="hr-HR"/>
        </w:rPr>
        <w:t>bespovratne finansijske podrške</w:t>
      </w:r>
      <w:r w:rsidRPr="000D52E9">
        <w:rPr>
          <w:rFonts w:ascii="Open Sans" w:hAnsi="Open Sans" w:cs="Open Sans"/>
          <w:lang w:val="hr-HR"/>
        </w:rPr>
        <w:t xml:space="preserve"> u iznosu do 5.000 KM za najbolje pozitivno ocijenjene </w:t>
      </w:r>
      <w:r w:rsidRPr="000D52E9">
        <w:rPr>
          <w:rFonts w:ascii="Open Sans" w:hAnsi="Open Sans" w:cs="Open Sans"/>
        </w:rPr>
        <w:t>poslovne poduhvate na području Općine Sapna, u skladu sa raspoloživim finansijskim sredstvima za podršku p</w:t>
      </w:r>
      <w:r w:rsidR="00E873AB">
        <w:rPr>
          <w:rFonts w:ascii="Open Sans" w:hAnsi="Open Sans" w:cs="Open Sans"/>
        </w:rPr>
        <w:t>o</w:t>
      </w:r>
      <w:r w:rsidRPr="000D52E9">
        <w:rPr>
          <w:rFonts w:ascii="Open Sans" w:hAnsi="Open Sans" w:cs="Open Sans"/>
        </w:rPr>
        <w:t>duzetnicima</w:t>
      </w:r>
      <w:r w:rsidRPr="000D52E9">
        <w:rPr>
          <w:rFonts w:ascii="Open Sans" w:hAnsi="Open Sans" w:cs="Open Sans"/>
          <w:i/>
          <w:iCs/>
          <w:u w:val="single"/>
          <w:lang w:val="hr-HR"/>
        </w:rPr>
        <w:t xml:space="preserve"> </w:t>
      </w:r>
    </w:p>
    <w:p w14:paraId="3E805CD7" w14:textId="12A71033" w:rsidR="006E1BC6" w:rsidRPr="000D52E9" w:rsidRDefault="006E1BC6" w:rsidP="006E1BC6">
      <w:pPr>
        <w:pStyle w:val="ListParagraph"/>
        <w:numPr>
          <w:ilvl w:val="0"/>
          <w:numId w:val="1"/>
        </w:numPr>
        <w:jc w:val="both"/>
        <w:rPr>
          <w:rFonts w:ascii="Open Sans" w:hAnsi="Open Sans" w:cs="Open Sans"/>
          <w:lang w:val="hr-HR"/>
        </w:rPr>
      </w:pPr>
      <w:r w:rsidRPr="000D52E9">
        <w:rPr>
          <w:rFonts w:ascii="Open Sans" w:hAnsi="Open Sans" w:cs="Open Sans"/>
          <w:i/>
          <w:iCs/>
          <w:u w:val="single"/>
          <w:lang w:val="hr-HR"/>
        </w:rPr>
        <w:t>Stručnu i mentorsku podršku</w:t>
      </w:r>
      <w:r w:rsidRPr="000D52E9">
        <w:rPr>
          <w:rFonts w:ascii="Open Sans" w:hAnsi="Open Sans" w:cs="Open Sans"/>
          <w:lang w:val="hr-HR"/>
        </w:rPr>
        <w:t xml:space="preserve"> u daljem rastu i razvoju biznisa u skladu sa procijenjenim potrebama.</w:t>
      </w:r>
    </w:p>
    <w:p w14:paraId="5D767434" w14:textId="41B883B7" w:rsidR="006E1BC6" w:rsidRPr="000D52E9" w:rsidRDefault="006E1BC6" w:rsidP="006E1BC6">
      <w:pPr>
        <w:jc w:val="both"/>
        <w:rPr>
          <w:rFonts w:ascii="Open Sans" w:hAnsi="Open Sans" w:cs="Open Sans"/>
        </w:rPr>
      </w:pPr>
      <w:r w:rsidRPr="000D52E9">
        <w:rPr>
          <w:rFonts w:ascii="Open Sans" w:hAnsi="Open Sans" w:cs="Open Sans"/>
        </w:rPr>
        <w:t>Sve pobrojane forme podrške će biti ponuđene samo onim p</w:t>
      </w:r>
      <w:r w:rsidR="00E873AB">
        <w:rPr>
          <w:rFonts w:ascii="Open Sans" w:hAnsi="Open Sans" w:cs="Open Sans"/>
        </w:rPr>
        <w:t>o</w:t>
      </w:r>
      <w:r w:rsidRPr="000D52E9">
        <w:rPr>
          <w:rFonts w:ascii="Open Sans" w:hAnsi="Open Sans" w:cs="Open Sans"/>
        </w:rPr>
        <w:t>duzetnicima koji budu uspješno savladavali pojedinačne cikluse programa. Podrška u svakom narednom ciklusu uslovljena je uspješnim završetkom prethodnog ciklusa inkubacije poslovne ideje. U slučaju neispunjavanja preuzetih obaveza i neprofesionalnog ponašanja, Investicijska fondacija Impakt, Ministarstvo za kulturu, sport i mlade Tuzlanskog kantona i predstavnici Općine Sapna zadržavaju pravo da u bilo kom trenutku isključe bilo kojeg p</w:t>
      </w:r>
      <w:r w:rsidR="003500AA">
        <w:rPr>
          <w:rFonts w:ascii="Open Sans" w:hAnsi="Open Sans" w:cs="Open Sans"/>
        </w:rPr>
        <w:t>o</w:t>
      </w:r>
      <w:r w:rsidRPr="000D52E9">
        <w:rPr>
          <w:rFonts w:ascii="Open Sans" w:hAnsi="Open Sans" w:cs="Open Sans"/>
        </w:rPr>
        <w:t>duzetnika iz procesa pružanja podrške.</w:t>
      </w:r>
    </w:p>
    <w:p w14:paraId="2454CF66" w14:textId="77777777" w:rsidR="006E1BC6" w:rsidRPr="000D52E9" w:rsidRDefault="006E1BC6" w:rsidP="006E1BC6">
      <w:pPr>
        <w:pBdr>
          <w:top w:val="nil"/>
          <w:left w:val="nil"/>
          <w:bottom w:val="nil"/>
          <w:right w:val="nil"/>
          <w:between w:val="nil"/>
        </w:pBdr>
        <w:spacing w:after="0"/>
        <w:jc w:val="both"/>
        <w:rPr>
          <w:rFonts w:ascii="Open Sans" w:hAnsi="Open Sans" w:cs="Open Sans"/>
          <w:color w:val="000000"/>
        </w:rPr>
      </w:pPr>
    </w:p>
    <w:p w14:paraId="64A55418" w14:textId="77777777" w:rsidR="006E1BC6" w:rsidRPr="000D52E9" w:rsidRDefault="006E1BC6" w:rsidP="006E1BC6">
      <w:pPr>
        <w:jc w:val="both"/>
        <w:rPr>
          <w:rFonts w:ascii="Open Sans" w:hAnsi="Open Sans" w:cs="Open Sans"/>
          <w:b/>
          <w:bCs/>
          <w:u w:val="single"/>
          <w:lang w:val="hr-HR"/>
        </w:rPr>
      </w:pPr>
      <w:r w:rsidRPr="000D52E9">
        <w:rPr>
          <w:rFonts w:ascii="Open Sans" w:hAnsi="Open Sans" w:cs="Open Sans"/>
          <w:b/>
          <w:bCs/>
          <w:u w:val="single"/>
          <w:lang w:val="hr-HR"/>
        </w:rPr>
        <w:t>Ko može aplicirati za program?</w:t>
      </w:r>
    </w:p>
    <w:p w14:paraId="359806F8" w14:textId="684602A1" w:rsidR="006E1BC6" w:rsidRPr="000D52E9" w:rsidRDefault="006E1BC6" w:rsidP="006E1BC6">
      <w:pPr>
        <w:numPr>
          <w:ilvl w:val="0"/>
          <w:numId w:val="6"/>
        </w:numPr>
        <w:spacing w:after="0" w:line="276" w:lineRule="auto"/>
        <w:jc w:val="both"/>
        <w:textAlignment w:val="baseline"/>
        <w:rPr>
          <w:rFonts w:ascii="Open Sans" w:hAnsi="Open Sans" w:cs="Open Sans"/>
        </w:rPr>
      </w:pPr>
      <w:r w:rsidRPr="000D52E9">
        <w:rPr>
          <w:rFonts w:ascii="Open Sans" w:hAnsi="Open Sans" w:cs="Open Sans"/>
        </w:rPr>
        <w:t>Mlada osoba od 18 do 35 godina starosti sa prijavljenim mjestom boravka na području općine Sapna</w:t>
      </w:r>
    </w:p>
    <w:p w14:paraId="2450214D" w14:textId="248451CE" w:rsidR="006E1BC6" w:rsidRPr="000D52E9" w:rsidRDefault="006E1BC6" w:rsidP="006E1BC6">
      <w:pPr>
        <w:numPr>
          <w:ilvl w:val="0"/>
          <w:numId w:val="6"/>
        </w:numPr>
        <w:spacing w:after="0" w:line="276" w:lineRule="auto"/>
        <w:jc w:val="both"/>
        <w:textAlignment w:val="baseline"/>
        <w:rPr>
          <w:rFonts w:ascii="Open Sans" w:hAnsi="Open Sans" w:cs="Open Sans"/>
        </w:rPr>
      </w:pPr>
      <w:r w:rsidRPr="000D52E9">
        <w:rPr>
          <w:rFonts w:ascii="Open Sans" w:hAnsi="Open Sans" w:cs="Open Sans"/>
        </w:rPr>
        <w:t xml:space="preserve">Mlade osobe od 18 do 35 godina starosti, vlasnici postojećeg  biznisa sa sjedištem na području općine </w:t>
      </w:r>
      <w:r w:rsidRPr="000D52E9">
        <w:rPr>
          <w:rFonts w:ascii="Open Sans" w:hAnsi="Open Sans" w:cs="Open Sans"/>
          <w:lang w:val="hr-HR"/>
        </w:rPr>
        <w:t>Sapna</w:t>
      </w:r>
      <w:r w:rsidRPr="000D52E9">
        <w:rPr>
          <w:rFonts w:ascii="Open Sans" w:hAnsi="Open Sans" w:cs="Open Sans"/>
        </w:rPr>
        <w:t xml:space="preserve"> koji je registrovan u periodu do godinu dana od dana objave javnog poziva zainteresovani za razvoj p</w:t>
      </w:r>
      <w:r w:rsidR="00E873AB">
        <w:rPr>
          <w:rFonts w:ascii="Open Sans" w:hAnsi="Open Sans" w:cs="Open Sans"/>
        </w:rPr>
        <w:t>o</w:t>
      </w:r>
      <w:r w:rsidRPr="000D52E9">
        <w:rPr>
          <w:rFonts w:ascii="Open Sans" w:hAnsi="Open Sans" w:cs="Open Sans"/>
        </w:rPr>
        <w:t>duzetničkih vještina i realizaciju poslovne ideje o proširenju poslovanja (novi proizvodi/usluge, izlazak na inostrana tržišta i sl.).</w:t>
      </w:r>
    </w:p>
    <w:p w14:paraId="2D7DF802" w14:textId="77777777" w:rsidR="00BC4DAA" w:rsidRDefault="00BC4DAA" w:rsidP="006E1BC6">
      <w:pPr>
        <w:pStyle w:val="NormalWeb"/>
        <w:spacing w:before="0" w:beforeAutospacing="0" w:after="0" w:afterAutospacing="0" w:line="276" w:lineRule="auto"/>
        <w:jc w:val="both"/>
        <w:rPr>
          <w:rFonts w:ascii="Open Sans" w:hAnsi="Open Sans" w:cs="Open Sans"/>
          <w:color w:val="000000"/>
          <w:lang w:val="bs-Latn-BA"/>
        </w:rPr>
      </w:pPr>
    </w:p>
    <w:p w14:paraId="58EA60CC" w14:textId="1FC54128" w:rsidR="006E1BC6" w:rsidRPr="000D52E9" w:rsidRDefault="006E1BC6" w:rsidP="006E1BC6">
      <w:pPr>
        <w:pStyle w:val="NormalWeb"/>
        <w:spacing w:before="0" w:beforeAutospacing="0" w:after="0" w:afterAutospacing="0" w:line="276" w:lineRule="auto"/>
        <w:jc w:val="both"/>
        <w:rPr>
          <w:rFonts w:ascii="Open Sans" w:hAnsi="Open Sans" w:cs="Open Sans"/>
          <w:lang w:val="bs-Latn-BA"/>
        </w:rPr>
      </w:pPr>
      <w:r w:rsidRPr="000D52E9">
        <w:rPr>
          <w:rFonts w:ascii="Open Sans" w:hAnsi="Open Sans" w:cs="Open Sans"/>
          <w:color w:val="000000"/>
          <w:lang w:val="bs-Latn-BA"/>
        </w:rPr>
        <w:t xml:space="preserve">Dodatno, potrebno je </w:t>
      </w:r>
    </w:p>
    <w:p w14:paraId="32906041" w14:textId="1840ADFD" w:rsidR="006E1BC6" w:rsidRPr="000D52E9" w:rsidRDefault="006E1BC6" w:rsidP="006E1BC6">
      <w:pPr>
        <w:numPr>
          <w:ilvl w:val="0"/>
          <w:numId w:val="7"/>
        </w:numPr>
        <w:spacing w:after="0" w:line="276" w:lineRule="auto"/>
        <w:jc w:val="both"/>
        <w:textAlignment w:val="baseline"/>
        <w:rPr>
          <w:rFonts w:ascii="Open Sans" w:eastAsia="Times New Roman" w:hAnsi="Open Sans" w:cs="Open Sans"/>
        </w:rPr>
      </w:pPr>
      <w:r w:rsidRPr="000D52E9">
        <w:rPr>
          <w:rFonts w:ascii="Open Sans" w:eastAsia="Times New Roman" w:hAnsi="Open Sans" w:cs="Open Sans"/>
        </w:rPr>
        <w:t>Da aplikant ima poslovnu ideju koju želi da pokrene i uspostavi formalni biznis u vidu p</w:t>
      </w:r>
      <w:r w:rsidR="00E873AB">
        <w:rPr>
          <w:rFonts w:ascii="Open Sans" w:eastAsia="Times New Roman" w:hAnsi="Open Sans" w:cs="Open Sans"/>
        </w:rPr>
        <w:t>o</w:t>
      </w:r>
      <w:r w:rsidRPr="000D52E9">
        <w:rPr>
          <w:rFonts w:ascii="Open Sans" w:eastAsia="Times New Roman" w:hAnsi="Open Sans" w:cs="Open Sans"/>
        </w:rPr>
        <w:t xml:space="preserve">duzetničke djelatnosti kao osnovne djelatnosti ili dodatne djelatnosti, privrednog društva sa minimalno jednim zaposlenim. U slučaju start up biznisa neophodno je da se realizacijom projekta osigura zapošljavanje najmanje jedne mlade osobe (18 do 35 godina) na period od šest mjeseci. </w:t>
      </w:r>
    </w:p>
    <w:p w14:paraId="67C977E6" w14:textId="77777777" w:rsidR="006E1BC6" w:rsidRPr="000D52E9" w:rsidRDefault="006E1BC6" w:rsidP="006E1BC6">
      <w:pPr>
        <w:numPr>
          <w:ilvl w:val="0"/>
          <w:numId w:val="7"/>
        </w:numPr>
        <w:spacing w:after="0" w:line="276" w:lineRule="auto"/>
        <w:jc w:val="both"/>
        <w:textAlignment w:val="baseline"/>
        <w:rPr>
          <w:rFonts w:ascii="Open Sans" w:eastAsia="Times New Roman" w:hAnsi="Open Sans" w:cs="Open Sans"/>
          <w:color w:val="000000"/>
        </w:rPr>
      </w:pPr>
      <w:r w:rsidRPr="000D52E9">
        <w:rPr>
          <w:rFonts w:ascii="Open Sans" w:eastAsia="Times New Roman" w:hAnsi="Open Sans" w:cs="Open Sans"/>
          <w:color w:val="000000"/>
        </w:rPr>
        <w:t>Da aplikant pripada jednoj ili više ciljnih grupa kako je navedeno ispod.</w:t>
      </w:r>
    </w:p>
    <w:p w14:paraId="3709AE0A" w14:textId="77777777" w:rsidR="006E1BC6" w:rsidRPr="000D52E9" w:rsidRDefault="006E1BC6" w:rsidP="006E1BC6">
      <w:pPr>
        <w:numPr>
          <w:ilvl w:val="0"/>
          <w:numId w:val="7"/>
        </w:numPr>
        <w:spacing w:after="0" w:line="276" w:lineRule="auto"/>
        <w:jc w:val="both"/>
        <w:textAlignment w:val="baseline"/>
        <w:rPr>
          <w:rFonts w:ascii="Open Sans" w:eastAsia="Times New Roman" w:hAnsi="Open Sans" w:cs="Open Sans"/>
          <w:color w:val="000000"/>
        </w:rPr>
      </w:pPr>
      <w:r w:rsidRPr="000D52E9">
        <w:rPr>
          <w:rFonts w:ascii="Open Sans" w:eastAsia="Times New Roman" w:hAnsi="Open Sans" w:cs="Open Sans"/>
          <w:color w:val="000000"/>
        </w:rPr>
        <w:t>Da aplikant posjeduje minimalne tehničke vještine za vođenje proizvodnog procesa ili upravljanje poslovnom aktivnošću.</w:t>
      </w:r>
    </w:p>
    <w:p w14:paraId="0966764D" w14:textId="1CF3033D" w:rsidR="006E1BC6" w:rsidRPr="000D52E9" w:rsidRDefault="006E1BC6" w:rsidP="006E1BC6">
      <w:pPr>
        <w:numPr>
          <w:ilvl w:val="0"/>
          <w:numId w:val="7"/>
        </w:numPr>
        <w:spacing w:after="0" w:line="276" w:lineRule="auto"/>
        <w:jc w:val="both"/>
        <w:textAlignment w:val="baseline"/>
        <w:rPr>
          <w:rFonts w:ascii="Open Sans" w:eastAsia="Times New Roman" w:hAnsi="Open Sans" w:cs="Open Sans"/>
          <w:color w:val="000000"/>
        </w:rPr>
      </w:pPr>
      <w:r w:rsidRPr="000D52E9">
        <w:rPr>
          <w:rFonts w:ascii="Open Sans" w:eastAsia="Times New Roman" w:hAnsi="Open Sans" w:cs="Open Sans"/>
          <w:color w:val="000000"/>
        </w:rPr>
        <w:t>Da aplikant ima minimalno završenu srednju ili višu školu ili iskustvo na poslovima koje obuhvata poslovna ideja.</w:t>
      </w:r>
    </w:p>
    <w:p w14:paraId="31CFF887" w14:textId="127E23D2" w:rsidR="006E1BC6" w:rsidRPr="000D52E9" w:rsidRDefault="006E1BC6" w:rsidP="006E1BC6">
      <w:pPr>
        <w:spacing w:after="0" w:line="276" w:lineRule="auto"/>
        <w:jc w:val="both"/>
        <w:textAlignment w:val="baseline"/>
        <w:rPr>
          <w:rFonts w:ascii="Open Sans" w:eastAsia="Times New Roman" w:hAnsi="Open Sans" w:cs="Open Sans"/>
          <w:color w:val="000000"/>
        </w:rPr>
      </w:pPr>
    </w:p>
    <w:p w14:paraId="1B238C9E" w14:textId="77777777" w:rsidR="006E1BC6" w:rsidRPr="000D52E9" w:rsidRDefault="006E1BC6" w:rsidP="006E1BC6">
      <w:pPr>
        <w:pStyle w:val="NormalWeb"/>
        <w:spacing w:before="0" w:beforeAutospacing="0" w:after="160" w:afterAutospacing="0" w:line="276" w:lineRule="auto"/>
        <w:jc w:val="both"/>
        <w:rPr>
          <w:rFonts w:ascii="Open Sans" w:hAnsi="Open Sans" w:cs="Open Sans"/>
          <w:lang w:val="bs-Latn-BA"/>
        </w:rPr>
      </w:pPr>
      <w:r w:rsidRPr="000D52E9">
        <w:rPr>
          <w:rFonts w:ascii="Open Sans" w:hAnsi="Open Sans" w:cs="Open Sans"/>
          <w:color w:val="000000"/>
          <w:lang w:val="bs-Latn-BA"/>
        </w:rPr>
        <w:t>Ciljne grupe:</w:t>
      </w:r>
    </w:p>
    <w:p w14:paraId="3DD64CD6" w14:textId="2F8C8A2A" w:rsidR="006E1BC6" w:rsidRPr="000D52E9" w:rsidRDefault="006E1BC6" w:rsidP="006E1BC6">
      <w:pPr>
        <w:numPr>
          <w:ilvl w:val="0"/>
          <w:numId w:val="6"/>
        </w:numPr>
        <w:spacing w:after="0" w:line="276" w:lineRule="auto"/>
        <w:jc w:val="both"/>
        <w:textAlignment w:val="baseline"/>
        <w:rPr>
          <w:rFonts w:ascii="Open Sans" w:hAnsi="Open Sans" w:cs="Open Sans"/>
        </w:rPr>
      </w:pPr>
      <w:r w:rsidRPr="000D52E9">
        <w:rPr>
          <w:rFonts w:ascii="Open Sans" w:eastAsia="Times New Roman" w:hAnsi="Open Sans" w:cs="Open Sans"/>
          <w:color w:val="000000"/>
        </w:rPr>
        <w:t xml:space="preserve">Nezaposlene mlade osobe </w:t>
      </w:r>
      <w:r w:rsidRPr="000D52E9">
        <w:rPr>
          <w:rFonts w:ascii="Open Sans" w:hAnsi="Open Sans" w:cs="Open Sans"/>
        </w:rPr>
        <w:t xml:space="preserve">od 18 do 35 godina starosti </w:t>
      </w:r>
      <w:r w:rsidRPr="000D52E9">
        <w:rPr>
          <w:rFonts w:ascii="Open Sans" w:eastAsia="Times New Roman" w:hAnsi="Open Sans" w:cs="Open Sans"/>
          <w:color w:val="000000"/>
        </w:rPr>
        <w:t xml:space="preserve">koje aktivno traže zaposlenje i sa prijavljenim mjestom boravka na području </w:t>
      </w:r>
      <w:r w:rsidRPr="000D52E9">
        <w:rPr>
          <w:rFonts w:ascii="Open Sans" w:hAnsi="Open Sans" w:cs="Open Sans"/>
        </w:rPr>
        <w:t xml:space="preserve">općine </w:t>
      </w:r>
      <w:r w:rsidRPr="000D52E9">
        <w:rPr>
          <w:rFonts w:ascii="Open Sans" w:hAnsi="Open Sans" w:cs="Open Sans"/>
          <w:lang w:val="hr-HR"/>
        </w:rPr>
        <w:t>Sapna</w:t>
      </w:r>
      <w:r w:rsidRPr="000D52E9">
        <w:rPr>
          <w:rFonts w:ascii="Open Sans" w:hAnsi="Open Sans" w:cs="Open Sans"/>
        </w:rPr>
        <w:t>;</w:t>
      </w:r>
    </w:p>
    <w:p w14:paraId="614E7380" w14:textId="2D4B872C" w:rsidR="006E1BC6" w:rsidRPr="000D52E9" w:rsidRDefault="006E1BC6" w:rsidP="006E1BC6">
      <w:pPr>
        <w:numPr>
          <w:ilvl w:val="0"/>
          <w:numId w:val="8"/>
        </w:numPr>
        <w:spacing w:after="0" w:line="276" w:lineRule="auto"/>
        <w:ind w:left="714" w:hanging="357"/>
        <w:jc w:val="both"/>
        <w:textAlignment w:val="baseline"/>
        <w:rPr>
          <w:rFonts w:ascii="Open Sans" w:eastAsia="Times New Roman" w:hAnsi="Open Sans" w:cs="Open Sans"/>
          <w:color w:val="000000"/>
        </w:rPr>
      </w:pPr>
      <w:r w:rsidRPr="000D52E9">
        <w:rPr>
          <w:rFonts w:ascii="Open Sans" w:eastAsia="Times New Roman" w:hAnsi="Open Sans" w:cs="Open Sans"/>
          <w:color w:val="000000"/>
        </w:rPr>
        <w:t xml:space="preserve">Zaposlene mlade osobe </w:t>
      </w:r>
      <w:r w:rsidRPr="000D52E9">
        <w:rPr>
          <w:rFonts w:ascii="Open Sans" w:hAnsi="Open Sans" w:cs="Open Sans"/>
        </w:rPr>
        <w:t xml:space="preserve">od 18 do 35 godina starosti </w:t>
      </w:r>
      <w:r w:rsidRPr="000D52E9">
        <w:rPr>
          <w:rFonts w:ascii="Open Sans" w:eastAsia="Times New Roman" w:hAnsi="Open Sans" w:cs="Open Sans"/>
          <w:color w:val="000000"/>
        </w:rPr>
        <w:t xml:space="preserve">sa prijavljenim mjestom boravka na području </w:t>
      </w:r>
      <w:r w:rsidRPr="000D52E9">
        <w:rPr>
          <w:rFonts w:ascii="Open Sans" w:hAnsi="Open Sans" w:cs="Open Sans"/>
        </w:rPr>
        <w:t xml:space="preserve">općine </w:t>
      </w:r>
      <w:r w:rsidRPr="000D52E9">
        <w:rPr>
          <w:rFonts w:ascii="Open Sans" w:hAnsi="Open Sans" w:cs="Open Sans"/>
          <w:lang w:val="hr-HR"/>
        </w:rPr>
        <w:t>Sapna</w:t>
      </w:r>
      <w:r w:rsidRPr="000D52E9">
        <w:rPr>
          <w:rFonts w:ascii="Open Sans" w:eastAsia="Times New Roman" w:hAnsi="Open Sans" w:cs="Open Sans"/>
          <w:color w:val="000000"/>
        </w:rPr>
        <w:t>, a koji bi željeli  da pokrenu vlastiti biznis;</w:t>
      </w:r>
    </w:p>
    <w:p w14:paraId="19B1D376" w14:textId="3A7B4DAA" w:rsidR="006E1BC6" w:rsidRPr="00E873AB" w:rsidRDefault="006E1BC6" w:rsidP="00E873AB">
      <w:pPr>
        <w:numPr>
          <w:ilvl w:val="0"/>
          <w:numId w:val="8"/>
        </w:numPr>
        <w:spacing w:after="0" w:line="276" w:lineRule="auto"/>
        <w:ind w:left="714" w:hanging="357"/>
        <w:jc w:val="both"/>
        <w:textAlignment w:val="baseline"/>
        <w:rPr>
          <w:rFonts w:ascii="Open Sans" w:hAnsi="Open Sans" w:cs="Open Sans"/>
        </w:rPr>
      </w:pPr>
      <w:r w:rsidRPr="000D52E9">
        <w:rPr>
          <w:rFonts w:ascii="Open Sans" w:eastAsia="Times New Roman" w:hAnsi="Open Sans" w:cs="Open Sans"/>
        </w:rPr>
        <w:t xml:space="preserve">Mlade osobe </w:t>
      </w:r>
      <w:r w:rsidRPr="000D52E9">
        <w:rPr>
          <w:rFonts w:ascii="Open Sans" w:hAnsi="Open Sans" w:cs="Open Sans"/>
        </w:rPr>
        <w:t>od 18 do 35 godina starosti</w:t>
      </w:r>
      <w:r w:rsidRPr="000D52E9">
        <w:rPr>
          <w:rFonts w:ascii="Open Sans" w:eastAsia="Times New Roman" w:hAnsi="Open Sans" w:cs="Open Sans"/>
        </w:rPr>
        <w:t>, vlasnici postojećih biznisa s</w:t>
      </w:r>
      <w:r w:rsidRPr="000D52E9">
        <w:rPr>
          <w:rFonts w:ascii="Open Sans" w:eastAsia="Times New Roman" w:hAnsi="Open Sans" w:cs="Open Sans"/>
          <w:color w:val="000000"/>
        </w:rPr>
        <w:t xml:space="preserve">a sjedištem na području </w:t>
      </w:r>
      <w:r w:rsidRPr="000D52E9">
        <w:rPr>
          <w:rFonts w:ascii="Open Sans" w:hAnsi="Open Sans" w:cs="Open Sans"/>
        </w:rPr>
        <w:t xml:space="preserve">općine </w:t>
      </w:r>
      <w:r w:rsidRPr="000D52E9">
        <w:rPr>
          <w:rFonts w:ascii="Open Sans" w:hAnsi="Open Sans" w:cs="Open Sans"/>
          <w:lang w:val="hr-HR"/>
        </w:rPr>
        <w:t>Sapna</w:t>
      </w:r>
      <w:r w:rsidRPr="000D52E9">
        <w:rPr>
          <w:rFonts w:ascii="Open Sans" w:eastAsia="Times New Roman" w:hAnsi="Open Sans" w:cs="Open Sans"/>
        </w:rPr>
        <w:t xml:space="preserve"> koji su registrovani </w:t>
      </w:r>
      <w:r w:rsidRPr="000D52E9">
        <w:rPr>
          <w:rFonts w:ascii="Open Sans" w:hAnsi="Open Sans" w:cs="Open Sans"/>
        </w:rPr>
        <w:t xml:space="preserve">do godinu dana od dana objave javnog poziva </w:t>
      </w:r>
      <w:r w:rsidRPr="000D52E9">
        <w:rPr>
          <w:rFonts w:ascii="Open Sans" w:eastAsia="Times New Roman" w:hAnsi="Open Sans" w:cs="Open Sans"/>
        </w:rPr>
        <w:t>zainteresovani za razvoj p</w:t>
      </w:r>
      <w:r w:rsidR="00E873AB">
        <w:rPr>
          <w:rFonts w:ascii="Open Sans" w:eastAsia="Times New Roman" w:hAnsi="Open Sans" w:cs="Open Sans"/>
        </w:rPr>
        <w:t>o</w:t>
      </w:r>
      <w:r w:rsidRPr="00E873AB">
        <w:rPr>
          <w:rFonts w:ascii="Open Sans" w:eastAsia="Times New Roman" w:hAnsi="Open Sans" w:cs="Open Sans"/>
        </w:rPr>
        <w:t xml:space="preserve">duzetničkih vještina i realizaciju poslovne ideje o proširenju poslovanja (novi proizvodi/usluge, izlazak na inostrana tržišta i sl.). </w:t>
      </w:r>
    </w:p>
    <w:p w14:paraId="1F9D91A0" w14:textId="77777777" w:rsidR="00F51704" w:rsidRPr="000D52E9" w:rsidRDefault="00F51704" w:rsidP="00F51704">
      <w:pPr>
        <w:spacing w:after="0" w:line="276" w:lineRule="auto"/>
        <w:ind w:left="714"/>
        <w:jc w:val="both"/>
        <w:textAlignment w:val="baseline"/>
        <w:rPr>
          <w:rFonts w:ascii="Open Sans" w:hAnsi="Open Sans" w:cs="Open Sans"/>
        </w:rPr>
      </w:pPr>
    </w:p>
    <w:p w14:paraId="3186BD51" w14:textId="77777777" w:rsidR="006E1BC6" w:rsidRPr="000D52E9" w:rsidRDefault="006E1BC6" w:rsidP="006E1BC6">
      <w:pPr>
        <w:rPr>
          <w:rFonts w:ascii="Open Sans" w:hAnsi="Open Sans" w:cs="Open Sans"/>
          <w:b/>
          <w:u w:val="single"/>
        </w:rPr>
      </w:pPr>
      <w:r w:rsidRPr="000D52E9">
        <w:rPr>
          <w:rFonts w:ascii="Open Sans" w:hAnsi="Open Sans" w:cs="Open Sans"/>
          <w:b/>
          <w:u w:val="single"/>
        </w:rPr>
        <w:t>Propozicije učešća u Programu</w:t>
      </w:r>
    </w:p>
    <w:p w14:paraId="1919A4B2" w14:textId="79C1DE09" w:rsidR="006E1BC6" w:rsidRPr="000D52E9" w:rsidRDefault="006E1BC6" w:rsidP="006E1BC6">
      <w:pPr>
        <w:spacing w:line="276" w:lineRule="auto"/>
        <w:jc w:val="both"/>
        <w:textAlignment w:val="baseline"/>
        <w:rPr>
          <w:rFonts w:ascii="Open Sans" w:eastAsia="Times New Roman" w:hAnsi="Open Sans" w:cs="Open Sans"/>
        </w:rPr>
      </w:pPr>
      <w:r w:rsidRPr="000D52E9">
        <w:rPr>
          <w:rFonts w:ascii="Open Sans" w:hAnsi="Open Sans" w:cs="Open Sans"/>
        </w:rPr>
        <w:t xml:space="preserve">Za učešće u IMPAKT Inkubatoru poslovnih ideja moguće je aplicirati sa poslovnom idejom koja kao rezultat podrazumijeva formalno osnivanje privrednog subjekta i/ili </w:t>
      </w:r>
      <w:r w:rsidRPr="000D52E9">
        <w:rPr>
          <w:rFonts w:ascii="Open Sans" w:eastAsia="Times New Roman" w:hAnsi="Open Sans" w:cs="Open Sans"/>
        </w:rPr>
        <w:t>realizaciju poslovne ideje o proširenju poslovanja (novi proizvodi/usluge, izlazak na inostrana tržišta i sl.) start up biznisa ne starijih od 12 mjeseci čiji su vlasnici mlade osobe između 18 i 35 godina starosti</w:t>
      </w:r>
      <w:r w:rsidRPr="000D52E9">
        <w:rPr>
          <w:rFonts w:ascii="Open Sans" w:hAnsi="Open Sans" w:cs="Open Sans"/>
        </w:rPr>
        <w:t>. Prihvatljivi oblici poslovnog poduhvata su: privredno društvo uz obavezu zapošljavanja zaposlenika, obrt i srodna djelatnost ili druga djelatnost kao osnovna ili dodatna djelatnost, udruženje i/ili zadruga koji posluju prema principima socijalnog p</w:t>
      </w:r>
      <w:r w:rsidR="00E873AB">
        <w:rPr>
          <w:rFonts w:ascii="Open Sans" w:hAnsi="Open Sans" w:cs="Open Sans"/>
        </w:rPr>
        <w:t>o</w:t>
      </w:r>
      <w:r w:rsidRPr="000D52E9">
        <w:rPr>
          <w:rFonts w:ascii="Open Sans" w:hAnsi="Open Sans" w:cs="Open Sans"/>
        </w:rPr>
        <w:t xml:space="preserve">duzetništva  uz obavezu zaposlenja jednog zaposlenika u dobi između 18 i 35 godina. </w:t>
      </w:r>
      <w:r w:rsidRPr="000D52E9">
        <w:rPr>
          <w:rFonts w:ascii="Open Sans" w:eastAsia="Times New Roman" w:hAnsi="Open Sans" w:cs="Open Sans"/>
        </w:rPr>
        <w:t xml:space="preserve">Dopunske djelatnosti nisu prihvatljive izuzev u slučaju da realizacija poslovne ideje podrazumijeva prelazak u osnovnu i/ili dodatnu djelatnost. </w:t>
      </w:r>
    </w:p>
    <w:p w14:paraId="07CFF318" w14:textId="77777777" w:rsidR="006E1BC6" w:rsidRPr="000D52E9" w:rsidRDefault="006E1BC6" w:rsidP="006E1BC6">
      <w:pPr>
        <w:spacing w:line="276" w:lineRule="auto"/>
        <w:jc w:val="both"/>
        <w:textAlignment w:val="baseline"/>
        <w:rPr>
          <w:rFonts w:ascii="Open Sans" w:eastAsia="Times New Roman" w:hAnsi="Open Sans" w:cs="Open Sans"/>
        </w:rPr>
      </w:pPr>
      <w:r w:rsidRPr="000D52E9">
        <w:rPr>
          <w:rFonts w:ascii="Open Sans" w:eastAsia="Times New Roman" w:hAnsi="Open Sans" w:cs="Open Sans"/>
        </w:rPr>
        <w:t>Također, u Programu ne mogu učestvovati zaposlenici javnih službi za zapošljavanje, općinskog organa uprave i članovi njihovih užih porodica.</w:t>
      </w:r>
    </w:p>
    <w:p w14:paraId="4FAD9C8F" w14:textId="77777777" w:rsidR="006E1BC6" w:rsidRPr="000D52E9" w:rsidRDefault="006E1BC6" w:rsidP="006E1BC6">
      <w:pPr>
        <w:jc w:val="both"/>
        <w:rPr>
          <w:rFonts w:ascii="Open Sans" w:hAnsi="Open Sans" w:cs="Open Sans"/>
        </w:rPr>
      </w:pPr>
      <w:r w:rsidRPr="000D52E9">
        <w:rPr>
          <w:rFonts w:ascii="Open Sans" w:hAnsi="Open Sans" w:cs="Open Sans"/>
        </w:rPr>
        <w:t xml:space="preserve">Ograničenja u vezi oblasti ili industrija iz koje dolaze poslovne ideje su one koje nalaže zakonodavstvo. Dodatno, nisu prihvatljive poslovne ideje koje imaju negativan uticaj na ljudsko zdravlje (npr. proizvodnja, prerada ili puštanje u promet alkoholnih pića ili duhanskih proizvoda, proizvodnja koja ima značajan uticaj na zagađenje ljudske okoline i slično). Nadalje, nisu prihvatljive djelatnosti pripreme i usluživanja hrane i pića (djelatnosti restorana, kafeterija, restorana brze hrane, mjesta za pripremu obroka za konzumiranje van objekta pripreme, kamiona za prodaju hrane, pokretnih kolica sa hranom, pripreme hrane na štandovima na tržnicama) kao ni djelatnosti keteringa i ostale djelatnosti pripreme i usluživanja hrane. Ovim se ne ograničavaju djelatnosti koje su povezane sa obukom, osposobljavanjem i poslovnim usavršavanjem kuhara, ugostitelja, itd. Neprihvatljivim će se smatrati djelatnosti trgovine na veliko i malo (motornim vozilima i motociklima, poljoprivrednim sirovinama i životinjama, proizvodima za kućanstvo, informacijsko-komunikacijskom opremom, strojevima, opremom i priborom, hranom i pićem, motornim gorivima, specijaliziranom robom, izvan prodavnica, štandova i tržnica, i slično). U slučaju da </w:t>
      </w:r>
      <w:r w:rsidRPr="000D52E9">
        <w:rPr>
          <w:rFonts w:ascii="Open Sans" w:hAnsi="Open Sans" w:cs="Open Sans"/>
        </w:rPr>
        <w:lastRenderedPageBreak/>
        <w:t>se radi o vlastitoj proizvodnji i trgovini na malo/veliko proizvedenim učincima, tada ne vrijedi prethodna odredba.</w:t>
      </w:r>
    </w:p>
    <w:p w14:paraId="525C06AB" w14:textId="77777777" w:rsidR="006E1BC6" w:rsidRPr="000D52E9" w:rsidRDefault="006E1BC6" w:rsidP="006E1BC6">
      <w:pPr>
        <w:jc w:val="both"/>
        <w:rPr>
          <w:rFonts w:ascii="Open Sans" w:hAnsi="Open Sans" w:cs="Open Sans"/>
        </w:rPr>
      </w:pPr>
      <w:r w:rsidRPr="000D52E9">
        <w:rPr>
          <w:rFonts w:ascii="Open Sans" w:hAnsi="Open Sans" w:cs="Open Sans"/>
        </w:rPr>
        <w:t>Iako se ograničavaju određene djelatnosti za apliciranje i korištenje bespovratne finansijske podrške, biće omogućeno učešće u preduzetničkoj obuci.</w:t>
      </w:r>
    </w:p>
    <w:p w14:paraId="0F2F439E" w14:textId="6203FFA2" w:rsidR="00F51A58" w:rsidRPr="000D52E9" w:rsidRDefault="00613DB8">
      <w:pPr>
        <w:jc w:val="both"/>
        <w:rPr>
          <w:rFonts w:ascii="Open Sans" w:hAnsi="Open Sans" w:cs="Open Sans"/>
          <w:b/>
        </w:rPr>
      </w:pPr>
      <w:r w:rsidRPr="000D52E9">
        <w:rPr>
          <w:rFonts w:ascii="Open Sans" w:hAnsi="Open Sans" w:cs="Open Sans"/>
          <w:b/>
        </w:rPr>
        <w:t>Kako aplicirati na Program?</w:t>
      </w:r>
    </w:p>
    <w:p w14:paraId="24C73CC6" w14:textId="77777777" w:rsidR="006E1BC6" w:rsidRPr="000D52E9" w:rsidRDefault="006E1BC6" w:rsidP="006E1BC6">
      <w:pPr>
        <w:jc w:val="both"/>
        <w:rPr>
          <w:rFonts w:ascii="Open Sans" w:hAnsi="Open Sans" w:cs="Open Sans"/>
        </w:rPr>
      </w:pPr>
      <w:r w:rsidRPr="000D52E9">
        <w:rPr>
          <w:rFonts w:ascii="Open Sans" w:hAnsi="Open Sans" w:cs="Open Sans"/>
        </w:rPr>
        <w:t xml:space="preserve">Prijave se podnose na jedan od sljedećih načina: </w:t>
      </w:r>
    </w:p>
    <w:p w14:paraId="0A7346D5" w14:textId="17BA898B" w:rsidR="006E1BC6" w:rsidRPr="000D52E9" w:rsidRDefault="006E1BC6" w:rsidP="006E1BC6">
      <w:pPr>
        <w:pStyle w:val="ListParagraph"/>
        <w:numPr>
          <w:ilvl w:val="0"/>
          <w:numId w:val="10"/>
        </w:numPr>
        <w:jc w:val="both"/>
        <w:rPr>
          <w:rFonts w:ascii="Open Sans" w:hAnsi="Open Sans" w:cs="Open Sans"/>
          <w:u w:val="single"/>
        </w:rPr>
      </w:pPr>
      <w:r w:rsidRPr="000D52E9">
        <w:rPr>
          <w:rFonts w:ascii="Open Sans" w:hAnsi="Open Sans" w:cs="Open Sans"/>
        </w:rPr>
        <w:t xml:space="preserve">Lično ili poslati preporučenom poštom - putem prijavnog formulara i predajom u pisarnicu Općine Sapna u zatvorenoj koverti, sa naznakom „Za učešće u programu IMPAKT inkubator poslovnih ideja“ ili putem popunjavanja online prijavnog formulara. </w:t>
      </w:r>
      <w:r w:rsidRPr="000D52E9">
        <w:rPr>
          <w:rFonts w:ascii="Open Sans" w:hAnsi="Open Sans" w:cs="Open Sans"/>
          <w:u w:val="single"/>
        </w:rPr>
        <w:t xml:space="preserve">Prijavni formular je moguće preuzeti elektronski na zvaničnoj web stranici </w:t>
      </w:r>
      <w:hyperlink r:id="rId9" w:history="1">
        <w:r w:rsidR="00FF084A" w:rsidRPr="000D52E9">
          <w:rPr>
            <w:rStyle w:val="Hyperlink"/>
            <w:rFonts w:ascii="Open Sans" w:hAnsi="Open Sans" w:cs="Open Sans"/>
            <w:color w:val="auto"/>
          </w:rPr>
          <w:t>https://www.opcinasapna.ba</w:t>
        </w:r>
      </w:hyperlink>
      <w:r w:rsidRPr="000D52E9">
        <w:rPr>
          <w:rFonts w:ascii="Open Sans" w:hAnsi="Open Sans" w:cs="Open Sans"/>
          <w:u w:val="single"/>
        </w:rPr>
        <w:t xml:space="preserve"> ili lično na Info pultu Općine </w:t>
      </w:r>
      <w:r w:rsidR="00FF084A" w:rsidRPr="000D52E9">
        <w:rPr>
          <w:rFonts w:ascii="Open Sans" w:hAnsi="Open Sans" w:cs="Open Sans"/>
          <w:u w:val="single"/>
        </w:rPr>
        <w:t>Sapna</w:t>
      </w:r>
      <w:r w:rsidRPr="000D52E9">
        <w:rPr>
          <w:rFonts w:ascii="Open Sans" w:hAnsi="Open Sans" w:cs="Open Sans"/>
          <w:u w:val="single"/>
        </w:rPr>
        <w:t>.</w:t>
      </w:r>
    </w:p>
    <w:p w14:paraId="31D47913" w14:textId="77777777" w:rsidR="00FF084A" w:rsidRPr="000D52E9" w:rsidRDefault="006E1BC6" w:rsidP="007E5850">
      <w:pPr>
        <w:pStyle w:val="ListParagraph"/>
        <w:numPr>
          <w:ilvl w:val="0"/>
          <w:numId w:val="10"/>
        </w:numPr>
        <w:jc w:val="both"/>
        <w:rPr>
          <w:rFonts w:ascii="Open Sans" w:hAnsi="Open Sans" w:cs="Open Sans"/>
        </w:rPr>
      </w:pPr>
      <w:r w:rsidRPr="000D52E9">
        <w:rPr>
          <w:rFonts w:ascii="Open Sans" w:hAnsi="Open Sans" w:cs="Open Sans"/>
        </w:rPr>
        <w:t xml:space="preserve">E-mailom – dostavljanjem skeniranog formulara, koji je moguće preuzeti u skladu sa uputstvima iz prethodne tačke, putem e-mail-a </w:t>
      </w:r>
      <w:r w:rsidR="00FF084A" w:rsidRPr="000D52E9">
        <w:rPr>
          <w:rFonts w:ascii="Open Sans" w:hAnsi="Open Sans" w:cs="Open Sans"/>
        </w:rPr>
        <w:t xml:space="preserve">o.sapna@bih.net.ba </w:t>
      </w:r>
    </w:p>
    <w:p w14:paraId="2490CD84" w14:textId="516E868D" w:rsidR="006E1BC6" w:rsidRPr="000D52E9" w:rsidRDefault="006E1BC6" w:rsidP="009718CE">
      <w:pPr>
        <w:pStyle w:val="ListParagraph"/>
        <w:numPr>
          <w:ilvl w:val="0"/>
          <w:numId w:val="10"/>
        </w:numPr>
        <w:rPr>
          <w:rFonts w:ascii="Open Sans" w:hAnsi="Open Sans" w:cs="Open Sans"/>
        </w:rPr>
      </w:pPr>
      <w:r w:rsidRPr="000D52E9">
        <w:rPr>
          <w:rFonts w:ascii="Open Sans" w:hAnsi="Open Sans" w:cs="Open Sans"/>
        </w:rPr>
        <w:t xml:space="preserve">Online prijavom - putem linka:  </w:t>
      </w:r>
      <w:hyperlink r:id="rId10" w:history="1">
        <w:r w:rsidR="00B05E56" w:rsidRPr="00B96017">
          <w:rPr>
            <w:rStyle w:val="Hyperlink"/>
            <w:rFonts w:ascii="Open Sans" w:hAnsi="Open Sans" w:cs="Open Sans"/>
          </w:rPr>
          <w:t>https://forms.gle/pDUJ6NmCdvcGY2wq7</w:t>
        </w:r>
      </w:hyperlink>
      <w:r w:rsidR="00B05E56">
        <w:rPr>
          <w:rFonts w:ascii="Open Sans" w:hAnsi="Open Sans" w:cs="Open Sans"/>
        </w:rPr>
        <w:t xml:space="preserve"> </w:t>
      </w:r>
      <w:r w:rsidRPr="000D52E9">
        <w:rPr>
          <w:rFonts w:ascii="Open Sans" w:hAnsi="Open Sans" w:cs="Open Sans"/>
        </w:rPr>
        <w:t xml:space="preserve">, uz napomenu da je obavezno priložiti rješenje o registraciji za već postojeće biznise i nevladine organizacije u polju predviđenom (2.2) za navedeno. </w:t>
      </w:r>
    </w:p>
    <w:p w14:paraId="6228FED8" w14:textId="77777777" w:rsidR="006E1BC6" w:rsidRPr="000D52E9" w:rsidRDefault="006E1BC6" w:rsidP="006E1BC6">
      <w:pPr>
        <w:jc w:val="both"/>
        <w:rPr>
          <w:rFonts w:ascii="Open Sans" w:hAnsi="Open Sans" w:cs="Open Sans"/>
        </w:rPr>
      </w:pPr>
      <w:r w:rsidRPr="000D52E9">
        <w:rPr>
          <w:rFonts w:ascii="Open Sans" w:hAnsi="Open Sans" w:cs="Open Sans"/>
        </w:rPr>
        <w:t xml:space="preserve">Napomena: U slučaju prijave na jedan od prva dva načina,  dostavlja se i kopija rješenja o registraciji za već postojeće biznise i nevladine organizacije. </w:t>
      </w:r>
    </w:p>
    <w:p w14:paraId="59C57FA8" w14:textId="34E413CD" w:rsidR="006E1BC6" w:rsidRPr="000D52E9" w:rsidRDefault="006E1BC6" w:rsidP="006E1BC6">
      <w:pPr>
        <w:jc w:val="both"/>
        <w:rPr>
          <w:rFonts w:ascii="Open Sans" w:hAnsi="Open Sans" w:cs="Open Sans"/>
          <w:u w:val="single"/>
        </w:rPr>
      </w:pPr>
      <w:r w:rsidRPr="000D52E9">
        <w:rPr>
          <w:rFonts w:ascii="Open Sans" w:hAnsi="Open Sans" w:cs="Open Sans"/>
          <w:u w:val="single"/>
        </w:rPr>
        <w:t xml:space="preserve">Prijave na odgovarajućem prijavnom formularu podnose se najkasnije do </w:t>
      </w:r>
      <w:bookmarkStart w:id="0" w:name="_GoBack"/>
      <w:r w:rsidR="00D22054" w:rsidRPr="00D22054">
        <w:rPr>
          <w:rFonts w:ascii="Open Sans" w:hAnsi="Open Sans" w:cs="Open Sans"/>
          <w:b/>
          <w:u w:val="single"/>
        </w:rPr>
        <w:t>31</w:t>
      </w:r>
      <w:r w:rsidRPr="00D22054">
        <w:rPr>
          <w:rFonts w:ascii="Open Sans" w:hAnsi="Open Sans" w:cs="Open Sans"/>
          <w:b/>
          <w:bCs/>
          <w:u w:val="single"/>
        </w:rPr>
        <w:t>.</w:t>
      </w:r>
      <w:bookmarkEnd w:id="0"/>
      <w:r w:rsidRPr="000D52E9">
        <w:rPr>
          <w:rFonts w:ascii="Open Sans" w:hAnsi="Open Sans" w:cs="Open Sans"/>
          <w:b/>
          <w:bCs/>
          <w:u w:val="single"/>
        </w:rPr>
        <w:t>5.202</w:t>
      </w:r>
      <w:r w:rsidR="00DE3C96">
        <w:rPr>
          <w:rFonts w:ascii="Open Sans" w:hAnsi="Open Sans" w:cs="Open Sans"/>
          <w:b/>
          <w:bCs/>
          <w:u w:val="single"/>
        </w:rPr>
        <w:t>4</w:t>
      </w:r>
      <w:r w:rsidRPr="000D52E9">
        <w:rPr>
          <w:rFonts w:ascii="Open Sans" w:hAnsi="Open Sans" w:cs="Open Sans"/>
          <w:b/>
          <w:bCs/>
          <w:u w:val="single"/>
        </w:rPr>
        <w:t>. godine.</w:t>
      </w:r>
    </w:p>
    <w:p w14:paraId="4E09508A" w14:textId="77777777" w:rsidR="006E1BC6" w:rsidRPr="000D52E9" w:rsidRDefault="006E1BC6">
      <w:pPr>
        <w:jc w:val="both"/>
        <w:rPr>
          <w:rFonts w:ascii="Open Sans" w:hAnsi="Open Sans" w:cs="Open Sans"/>
          <w:color w:val="000000"/>
        </w:rPr>
      </w:pPr>
    </w:p>
    <w:p w14:paraId="65B090EF" w14:textId="77777777" w:rsidR="0048764D" w:rsidRPr="000D52E9" w:rsidRDefault="0048764D" w:rsidP="0048764D">
      <w:pPr>
        <w:jc w:val="both"/>
        <w:rPr>
          <w:rFonts w:ascii="Open Sans" w:hAnsi="Open Sans" w:cs="Open Sans"/>
          <w:b/>
          <w:bCs/>
          <w:color w:val="000000"/>
        </w:rPr>
      </w:pPr>
      <w:r w:rsidRPr="000D52E9">
        <w:rPr>
          <w:rFonts w:ascii="Open Sans" w:hAnsi="Open Sans" w:cs="Open Sans"/>
          <w:b/>
          <w:bCs/>
          <w:color w:val="000000"/>
        </w:rPr>
        <w:t>Gdje mogu dobiti više informacija?</w:t>
      </w:r>
    </w:p>
    <w:p w14:paraId="5A45E5FE" w14:textId="25407453" w:rsidR="00192225" w:rsidRPr="00D24979" w:rsidRDefault="00192225" w:rsidP="00192225">
      <w:pPr>
        <w:jc w:val="both"/>
        <w:rPr>
          <w:rFonts w:ascii="Open Sans" w:hAnsi="Open Sans" w:cs="Open Sans"/>
          <w:lang w:val="hr-HR"/>
        </w:rPr>
      </w:pPr>
      <w:r w:rsidRPr="000D52E9">
        <w:rPr>
          <w:rFonts w:ascii="Open Sans" w:hAnsi="Open Sans" w:cs="Open Sans"/>
          <w:color w:val="000000"/>
        </w:rPr>
        <w:t>Više informacija moguće je dobiti u u Službi za opću upravu, društvene djelatnosti i boračka pitanja Općine Sapna, ulica 206. Viteške brigade bb, na telefon 035 599 548 i 035 599 54</w:t>
      </w:r>
      <w:r w:rsidR="00383745">
        <w:rPr>
          <w:rFonts w:ascii="Open Sans" w:hAnsi="Open Sans" w:cs="Open Sans"/>
          <w:color w:val="000000"/>
        </w:rPr>
        <w:t>2</w:t>
      </w:r>
      <w:r w:rsidRPr="000D52E9">
        <w:rPr>
          <w:rFonts w:ascii="Open Sans" w:hAnsi="Open Sans" w:cs="Open Sans"/>
          <w:color w:val="000000"/>
        </w:rPr>
        <w:t xml:space="preserve">  </w:t>
      </w:r>
      <w:r w:rsidRPr="000D52E9">
        <w:rPr>
          <w:rFonts w:ascii="Open Sans" w:hAnsi="Open Sans" w:cs="Open Sans"/>
          <w:lang w:val="hr-HR"/>
        </w:rPr>
        <w:t xml:space="preserve">ili pak putem e-mail-a </w:t>
      </w:r>
      <w:r w:rsidRPr="000D52E9">
        <w:rPr>
          <w:rFonts w:ascii="Open Sans" w:hAnsi="Open Sans" w:cs="Open Sans"/>
        </w:rPr>
        <w:t xml:space="preserve">o.sapna@bih.net.ba </w:t>
      </w:r>
      <w:r w:rsidRPr="000D52E9">
        <w:rPr>
          <w:rFonts w:ascii="Open Sans" w:hAnsi="Open Sans" w:cs="Open Sans"/>
          <w:lang w:val="hr-HR"/>
        </w:rPr>
        <w:t xml:space="preserve">ili na broj telefona: 033 </w:t>
      </w:r>
      <w:r w:rsidR="000D52E9">
        <w:rPr>
          <w:rFonts w:ascii="Open Sans" w:hAnsi="Open Sans" w:cs="Open Sans"/>
          <w:lang w:val="hr-HR"/>
        </w:rPr>
        <w:t>207 812</w:t>
      </w:r>
      <w:r w:rsidRPr="000D52E9">
        <w:rPr>
          <w:rFonts w:ascii="Open Sans" w:hAnsi="Open Sans" w:cs="Open Sans"/>
          <w:lang w:val="hr-HR"/>
        </w:rPr>
        <w:t xml:space="preserve"> kao i e-mail-a</w:t>
      </w:r>
      <w:r w:rsidR="00D24979">
        <w:rPr>
          <w:rFonts w:ascii="Open Sans" w:hAnsi="Open Sans" w:cs="Open Sans"/>
          <w:lang w:val="hr-HR"/>
        </w:rPr>
        <w:t xml:space="preserve">: </w:t>
      </w:r>
      <w:bookmarkStart w:id="1" w:name="_Hlk164755553"/>
      <w:r w:rsidR="00D24979">
        <w:rPr>
          <w:rFonts w:ascii="Open Sans" w:hAnsi="Open Sans" w:cs="Open Sans"/>
        </w:rPr>
        <w:fldChar w:fldCharType="begin"/>
      </w:r>
      <w:r w:rsidR="00D24979">
        <w:rPr>
          <w:rFonts w:ascii="Open Sans" w:hAnsi="Open Sans" w:cs="Open Sans"/>
        </w:rPr>
        <w:instrText>HYPERLINK "mailto:</w:instrText>
      </w:r>
      <w:r w:rsidR="00D24979" w:rsidRPr="00D24979">
        <w:rPr>
          <w:rFonts w:ascii="Open Sans" w:hAnsi="Open Sans" w:cs="Open Sans"/>
        </w:rPr>
        <w:instrText>danijela.jakovljevic@impakt.ba</w:instrText>
      </w:r>
      <w:r w:rsidR="00D24979">
        <w:rPr>
          <w:rFonts w:ascii="Open Sans" w:hAnsi="Open Sans" w:cs="Open Sans"/>
        </w:rPr>
        <w:instrText>"</w:instrText>
      </w:r>
      <w:r w:rsidR="00D24979">
        <w:rPr>
          <w:rFonts w:ascii="Open Sans" w:hAnsi="Open Sans" w:cs="Open Sans"/>
        </w:rPr>
        <w:fldChar w:fldCharType="separate"/>
      </w:r>
      <w:r w:rsidR="00D24979" w:rsidRPr="00E64F7F">
        <w:rPr>
          <w:rStyle w:val="Hyperlink"/>
          <w:rFonts w:ascii="Open Sans" w:hAnsi="Open Sans" w:cs="Open Sans"/>
        </w:rPr>
        <w:t>danijela.jakovljevic@impakt.ba</w:t>
      </w:r>
      <w:r w:rsidR="00D24979">
        <w:rPr>
          <w:rFonts w:ascii="Open Sans" w:hAnsi="Open Sans" w:cs="Open Sans"/>
        </w:rPr>
        <w:fldChar w:fldCharType="end"/>
      </w:r>
      <w:r w:rsidR="00D24979">
        <w:rPr>
          <w:rFonts w:ascii="Open Sans" w:hAnsi="Open Sans" w:cs="Open Sans"/>
        </w:rPr>
        <w:t xml:space="preserve">. </w:t>
      </w:r>
      <w:bookmarkEnd w:id="1"/>
    </w:p>
    <w:p w14:paraId="5F0CB3FD" w14:textId="3A34D3A3" w:rsidR="000D52E9" w:rsidRPr="00F30640" w:rsidRDefault="000D52E9" w:rsidP="004B5D5C">
      <w:pPr>
        <w:shd w:val="clear" w:color="auto" w:fill="E5DFEC" w:themeFill="accent4" w:themeFillTint="33"/>
        <w:rPr>
          <w:rFonts w:ascii="Open Sans" w:eastAsia="Times New Roman" w:hAnsi="Open Sans" w:cs="Open Sans"/>
          <w:noProof/>
          <w:color w:val="000000"/>
        </w:rPr>
      </w:pPr>
      <w:r w:rsidRPr="00F30640">
        <w:rPr>
          <w:rFonts w:ascii="Open Sans" w:hAnsi="Open Sans" w:cs="Open Sans"/>
        </w:rPr>
        <w:t xml:space="preserve">U svrhu adekvatnog informisanja o programu, Investicijska fondacija IMPAKT i Općina </w:t>
      </w:r>
      <w:r>
        <w:rPr>
          <w:rFonts w:ascii="Open Sans" w:hAnsi="Open Sans" w:cs="Open Sans"/>
        </w:rPr>
        <w:t>Sapna</w:t>
      </w:r>
      <w:r w:rsidRPr="00F30640">
        <w:rPr>
          <w:rFonts w:ascii="Open Sans" w:hAnsi="Open Sans" w:cs="Open Sans"/>
        </w:rPr>
        <w:t xml:space="preserve"> organizirati će prezentaciju </w:t>
      </w:r>
      <w:r w:rsidRPr="00F30640">
        <w:rPr>
          <w:rFonts w:ascii="Open Sans" w:eastAsia="Times New Roman" w:hAnsi="Open Sans" w:cs="Open Sans"/>
          <w:noProof/>
          <w:color w:val="000000"/>
        </w:rPr>
        <w:t>programa IMPAKT inkubator poslovnih ideja koja će se održati</w:t>
      </w:r>
      <w:r w:rsidR="00DE3C96">
        <w:rPr>
          <w:rFonts w:ascii="Open Sans" w:eastAsia="Times New Roman" w:hAnsi="Open Sans" w:cs="Open Sans"/>
          <w:b/>
          <w:bCs/>
          <w:noProof/>
        </w:rPr>
        <w:t xml:space="preserve"> </w:t>
      </w:r>
      <w:r w:rsidR="00DE3C96" w:rsidRPr="004B5D5C">
        <w:rPr>
          <w:rFonts w:ascii="Open Sans" w:eastAsia="Times New Roman" w:hAnsi="Open Sans" w:cs="Open Sans"/>
          <w:b/>
          <w:bCs/>
          <w:noProof/>
        </w:rPr>
        <w:t>29.4.2024</w:t>
      </w:r>
      <w:r w:rsidRPr="004B5D5C">
        <w:rPr>
          <w:rFonts w:ascii="Open Sans" w:eastAsia="Times New Roman" w:hAnsi="Open Sans" w:cs="Open Sans"/>
          <w:b/>
          <w:bCs/>
          <w:noProof/>
        </w:rPr>
        <w:t>. godine u 1</w:t>
      </w:r>
      <w:r w:rsidR="00DE3C96" w:rsidRPr="004B5D5C">
        <w:rPr>
          <w:rFonts w:ascii="Open Sans" w:eastAsia="Times New Roman" w:hAnsi="Open Sans" w:cs="Open Sans"/>
          <w:b/>
          <w:bCs/>
          <w:noProof/>
        </w:rPr>
        <w:t>2.</w:t>
      </w:r>
      <w:r w:rsidRPr="004B5D5C">
        <w:rPr>
          <w:rFonts w:ascii="Open Sans" w:eastAsia="Times New Roman" w:hAnsi="Open Sans" w:cs="Open Sans"/>
          <w:b/>
          <w:bCs/>
          <w:noProof/>
        </w:rPr>
        <w:t xml:space="preserve">00 h </w:t>
      </w:r>
      <w:r w:rsidR="00DE3C96" w:rsidRPr="004B5D5C">
        <w:rPr>
          <w:rFonts w:ascii="Open Sans" w:eastAsia="Times New Roman" w:hAnsi="Open Sans" w:cs="Open Sans"/>
          <w:b/>
          <w:bCs/>
          <w:noProof/>
        </w:rPr>
        <w:t>putem ZOOM sastanka, link</w:t>
      </w:r>
      <w:r w:rsidR="004B5D5C" w:rsidRPr="004B5D5C">
        <w:rPr>
          <w:rFonts w:ascii="Open Sans" w:eastAsia="Times New Roman" w:hAnsi="Open Sans" w:cs="Open Sans"/>
          <w:b/>
          <w:bCs/>
          <w:noProof/>
        </w:rPr>
        <w:t>a:</w:t>
      </w:r>
      <w:r w:rsidR="004B5D5C">
        <w:rPr>
          <w:rFonts w:ascii="Open Sans" w:eastAsia="Times New Roman" w:hAnsi="Open Sans" w:cs="Open Sans"/>
          <w:noProof/>
        </w:rPr>
        <w:t xml:space="preserve"> </w:t>
      </w:r>
      <w:r w:rsidR="00DE3C96">
        <w:rPr>
          <w:rFonts w:ascii="Open Sans" w:eastAsia="Times New Roman" w:hAnsi="Open Sans" w:cs="Open Sans"/>
          <w:noProof/>
        </w:rPr>
        <w:t xml:space="preserve">  </w:t>
      </w:r>
      <w:hyperlink r:id="rId11" w:history="1">
        <w:r w:rsidR="00DE3C96" w:rsidRPr="00307DB5">
          <w:rPr>
            <w:rStyle w:val="Hyperlink"/>
            <w:rFonts w:ascii="Open Sans" w:eastAsia="Times New Roman" w:hAnsi="Open Sans" w:cs="Open Sans"/>
            <w:noProof/>
          </w:rPr>
          <w:t>https://zoom.us/j/97120462133?pwd=ajFMdjdNQVExSEhjaWlKY3Q4QlpGZz09</w:t>
        </w:r>
      </w:hyperlink>
      <w:r w:rsidR="00DE3C96">
        <w:rPr>
          <w:rFonts w:ascii="Open Sans" w:eastAsia="Times New Roman" w:hAnsi="Open Sans" w:cs="Open Sans"/>
          <w:noProof/>
        </w:rPr>
        <w:t xml:space="preserve"> </w:t>
      </w:r>
      <w:r w:rsidRPr="00F30640">
        <w:rPr>
          <w:rFonts w:ascii="Open Sans" w:eastAsia="Times New Roman" w:hAnsi="Open Sans" w:cs="Open Sans"/>
          <w:b/>
          <w:bCs/>
          <w:noProof/>
        </w:rPr>
        <w:t xml:space="preserve">, </w:t>
      </w:r>
      <w:r w:rsidRPr="00F30640">
        <w:rPr>
          <w:rFonts w:ascii="Open Sans" w:eastAsia="Times New Roman" w:hAnsi="Open Sans" w:cs="Open Sans"/>
          <w:noProof/>
        </w:rPr>
        <w:t xml:space="preserve">te se </w:t>
      </w:r>
      <w:r w:rsidRPr="00F30640">
        <w:rPr>
          <w:rFonts w:ascii="Open Sans" w:eastAsia="Times New Roman" w:hAnsi="Open Sans" w:cs="Open Sans"/>
          <w:noProof/>
          <w:color w:val="000000"/>
        </w:rPr>
        <w:t>ovim putem pozivaju svi zainteresirani građani općine da prisustvuju prezentaciji</w:t>
      </w:r>
      <w:r w:rsidR="004B5D5C">
        <w:rPr>
          <w:rFonts w:ascii="Open Sans" w:eastAsia="Times New Roman" w:hAnsi="Open Sans" w:cs="Open Sans"/>
          <w:noProof/>
          <w:color w:val="000000"/>
        </w:rPr>
        <w:t xml:space="preserve"> Javnog poziva.</w:t>
      </w:r>
    </w:p>
    <w:p w14:paraId="6D05FF52" w14:textId="77777777" w:rsidR="000D1F66" w:rsidRDefault="000D1F66" w:rsidP="00A96378">
      <w:pPr>
        <w:spacing w:after="0"/>
        <w:jc w:val="both"/>
        <w:rPr>
          <w:rFonts w:ascii="Gill Sans MT" w:hAnsi="Gill Sans MT"/>
          <w:lang w:val="hr-HR"/>
        </w:rPr>
      </w:pPr>
    </w:p>
    <w:p w14:paraId="742B57B4" w14:textId="65A0D213" w:rsidR="00A96378" w:rsidRDefault="00E53737" w:rsidP="00A96378">
      <w:pPr>
        <w:spacing w:after="0"/>
        <w:jc w:val="both"/>
        <w:rPr>
          <w:rFonts w:ascii="Gill Sans MT" w:hAnsi="Gill Sans MT"/>
          <w:lang w:val="hr-HR"/>
        </w:rPr>
      </w:pPr>
      <w:r>
        <w:rPr>
          <w:rFonts w:ascii="Gill Sans MT" w:hAnsi="Gill Sans MT"/>
          <w:lang w:val="hr-HR"/>
        </w:rPr>
        <w:t>Broj: 01-</w:t>
      </w:r>
      <w:r w:rsidR="000D1F66">
        <w:rPr>
          <w:rFonts w:ascii="Gill Sans MT" w:hAnsi="Gill Sans MT"/>
          <w:lang w:val="hr-HR"/>
        </w:rPr>
        <w:t>11-837</w:t>
      </w:r>
      <w:r w:rsidR="00A96378">
        <w:rPr>
          <w:rFonts w:ascii="Gill Sans MT" w:hAnsi="Gill Sans MT"/>
          <w:lang w:val="hr-HR"/>
        </w:rPr>
        <w:t>/24</w:t>
      </w:r>
    </w:p>
    <w:p w14:paraId="3DD094D1" w14:textId="22D9E122" w:rsidR="00A96378" w:rsidRDefault="008A257C" w:rsidP="00A96378">
      <w:pPr>
        <w:spacing w:after="0"/>
        <w:jc w:val="both"/>
        <w:rPr>
          <w:rFonts w:ascii="Gill Sans MT" w:hAnsi="Gill Sans MT"/>
          <w:lang w:val="hr-HR"/>
        </w:rPr>
      </w:pPr>
      <w:r>
        <w:rPr>
          <w:rFonts w:ascii="Gill Sans MT" w:hAnsi="Gill Sans MT"/>
          <w:lang w:val="hr-HR"/>
        </w:rPr>
        <w:t>Sapna, 24</w:t>
      </w:r>
      <w:r w:rsidR="000D1F66">
        <w:rPr>
          <w:rFonts w:ascii="Gill Sans MT" w:hAnsi="Gill Sans MT"/>
          <w:lang w:val="hr-HR"/>
        </w:rPr>
        <w:t>.04.</w:t>
      </w:r>
      <w:r w:rsidR="00A96378">
        <w:rPr>
          <w:rFonts w:ascii="Gill Sans MT" w:hAnsi="Gill Sans MT"/>
          <w:lang w:val="hr-HR"/>
        </w:rPr>
        <w:t>2024. godine</w:t>
      </w:r>
    </w:p>
    <w:p w14:paraId="05E9FCA8" w14:textId="77777777" w:rsidR="00A96378" w:rsidRDefault="00A96378" w:rsidP="00A96378">
      <w:pPr>
        <w:spacing w:after="0"/>
        <w:jc w:val="both"/>
        <w:rPr>
          <w:rFonts w:ascii="Gill Sans MT" w:hAnsi="Gill Sans MT"/>
          <w:lang w:val="hr-HR"/>
        </w:rPr>
      </w:pPr>
    </w:p>
    <w:p w14:paraId="7C8E6DA1" w14:textId="6F205A2B" w:rsidR="00A96378" w:rsidRDefault="00A96378" w:rsidP="00A96378">
      <w:pPr>
        <w:spacing w:after="0" w:line="240" w:lineRule="auto"/>
        <w:jc w:val="both"/>
        <w:rPr>
          <w:rFonts w:ascii="Gill Sans MT" w:hAnsi="Gill Sans MT"/>
          <w:lang w:val="hr-HR"/>
        </w:rPr>
      </w:pP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t xml:space="preserve">     </w:t>
      </w:r>
      <w:r w:rsidR="006D1757">
        <w:rPr>
          <w:rFonts w:ascii="Gill Sans MT" w:hAnsi="Gill Sans MT"/>
          <w:lang w:val="hr-HR"/>
        </w:rPr>
        <w:t xml:space="preserve"> </w:t>
      </w:r>
      <w:r>
        <w:rPr>
          <w:rFonts w:ascii="Gill Sans MT" w:hAnsi="Gill Sans MT"/>
          <w:lang w:val="hr-HR"/>
        </w:rPr>
        <w:t>OPĆINSKI NAČELNIK</w:t>
      </w:r>
    </w:p>
    <w:p w14:paraId="7F10A6F4" w14:textId="77777777" w:rsidR="00A96378" w:rsidRDefault="00A96378" w:rsidP="00A96378">
      <w:pPr>
        <w:spacing w:after="0" w:line="240" w:lineRule="auto"/>
        <w:jc w:val="both"/>
        <w:rPr>
          <w:rFonts w:ascii="Gill Sans MT" w:hAnsi="Gill Sans MT"/>
          <w:lang w:val="hr-HR"/>
        </w:rPr>
      </w:pPr>
    </w:p>
    <w:p w14:paraId="194E8404" w14:textId="47301716" w:rsidR="00A96378" w:rsidRPr="000D52E9" w:rsidRDefault="00A96378" w:rsidP="000D1F66">
      <w:pPr>
        <w:spacing w:after="0" w:line="240" w:lineRule="auto"/>
        <w:jc w:val="both"/>
        <w:rPr>
          <w:rFonts w:ascii="Open Sans" w:hAnsi="Open Sans" w:cs="Open Sans"/>
          <w:lang w:val="hr-HR"/>
        </w:rPr>
      </w:pP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r>
      <w:r>
        <w:rPr>
          <w:rFonts w:ascii="Gill Sans MT" w:hAnsi="Gill Sans MT"/>
          <w:lang w:val="hr-HR"/>
        </w:rPr>
        <w:tab/>
        <w:t xml:space="preserve">       </w:t>
      </w:r>
      <w:r w:rsidR="006D1757">
        <w:rPr>
          <w:rFonts w:ascii="Gill Sans MT" w:hAnsi="Gill Sans MT"/>
          <w:lang w:val="hr-HR"/>
        </w:rPr>
        <w:t>s.r.</w:t>
      </w:r>
      <w:r>
        <w:rPr>
          <w:rFonts w:ascii="Gill Sans MT" w:hAnsi="Gill Sans MT"/>
          <w:lang w:val="hr-HR"/>
        </w:rPr>
        <w:t xml:space="preserve">  Zudin Mahmutović</w:t>
      </w:r>
    </w:p>
    <w:sectPr w:rsidR="00A96378" w:rsidRPr="000D52E9" w:rsidSect="00B22F1F">
      <w:headerReference w:type="default" r:id="rId12"/>
      <w:footerReference w:type="default" r:id="rId13"/>
      <w:headerReference w:type="first" r:id="rId14"/>
      <w:footerReference w:type="first" r:id="rId15"/>
      <w:pgSz w:w="11906" w:h="16838"/>
      <w:pgMar w:top="2269" w:right="1418" w:bottom="1418" w:left="1418" w:header="1135" w:footer="709" w:gutter="0"/>
      <w:pgBorders w:offsetFrom="page">
        <w:top w:val="dotted" w:sz="4" w:space="24" w:color="auto"/>
        <w:left w:val="dotted" w:sz="4" w:space="24" w:color="auto"/>
        <w:bottom w:val="dotted" w:sz="4" w:space="24" w:color="auto"/>
        <w:right w:val="dotted" w:sz="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60F2D" w14:textId="77777777" w:rsidR="00227220" w:rsidRDefault="00227220">
      <w:pPr>
        <w:spacing w:after="0" w:line="240" w:lineRule="auto"/>
      </w:pPr>
      <w:r>
        <w:separator/>
      </w:r>
    </w:p>
  </w:endnote>
  <w:endnote w:type="continuationSeparator" w:id="0">
    <w:p w14:paraId="20480FAD" w14:textId="77777777" w:rsidR="00227220" w:rsidRDefault="0022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auto"/>
    <w:pitch w:val="variable"/>
    <w:sig w:usb0="E00002FF" w:usb1="4000201B" w:usb2="00000028"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5314" w14:textId="3B6AF539" w:rsidR="00C03DB5" w:rsidRDefault="00C03DB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FC4A" w14:textId="243BDDE0" w:rsidR="00C03DB5" w:rsidRDefault="00421E6E">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od </w:t>
    </w:r>
    <w:r>
      <w:rPr>
        <w:color w:val="000000"/>
      </w:rPr>
      <w:fldChar w:fldCharType="begin"/>
    </w:r>
    <w:r>
      <w:rPr>
        <w:color w:val="000000"/>
      </w:rPr>
      <w:instrText>NUMPAGES</w:instrText>
    </w:r>
    <w:r>
      <w:rPr>
        <w:color w:val="000000"/>
      </w:rPr>
      <w:fldChar w:fldCharType="separate"/>
    </w:r>
    <w:r w:rsidR="008D0E11">
      <w:rPr>
        <w:noProof/>
        <w:color w:val="000000"/>
      </w:rPr>
      <w:t>4</w:t>
    </w:r>
    <w:r>
      <w:rPr>
        <w:color w:val="000000"/>
      </w:rPr>
      <w:fldChar w:fldCharType="end"/>
    </w:r>
  </w:p>
  <w:p w14:paraId="22A45802"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718FA" w14:textId="77777777" w:rsidR="00227220" w:rsidRDefault="00227220">
      <w:pPr>
        <w:spacing w:after="0" w:line="240" w:lineRule="auto"/>
      </w:pPr>
      <w:r>
        <w:separator/>
      </w:r>
    </w:p>
  </w:footnote>
  <w:footnote w:type="continuationSeparator" w:id="0">
    <w:p w14:paraId="1A97BB1C" w14:textId="77777777" w:rsidR="00227220" w:rsidRDefault="00227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DEC68" w14:textId="5292F3EA" w:rsidR="00C03DB5" w:rsidRDefault="00F9507A">
    <w:pPr>
      <w:widowControl w:val="0"/>
      <w:pBdr>
        <w:top w:val="nil"/>
        <w:left w:val="nil"/>
        <w:bottom w:val="nil"/>
        <w:right w:val="nil"/>
        <w:between w:val="nil"/>
      </w:pBdr>
      <w:spacing w:after="0" w:line="276" w:lineRule="auto"/>
      <w:rPr>
        <w:color w:val="000000"/>
      </w:rPr>
    </w:pPr>
    <w:r>
      <w:rPr>
        <w:noProof/>
        <w:lang w:val="hr-HR" w:eastAsia="hr-HR"/>
      </w:rPr>
      <w:drawing>
        <wp:anchor distT="0" distB="0" distL="114300" distR="114300" simplePos="0" relativeHeight="251666432" behindDoc="0" locked="0" layoutInCell="1" allowOverlap="1" wp14:anchorId="15DE6CF3" wp14:editId="1ABCCA46">
          <wp:simplePos x="0" y="0"/>
          <wp:positionH relativeFrom="column">
            <wp:posOffset>5279390</wp:posOffset>
          </wp:positionH>
          <wp:positionV relativeFrom="paragraph">
            <wp:posOffset>-232410</wp:posOffset>
          </wp:positionV>
          <wp:extent cx="412115" cy="774065"/>
          <wp:effectExtent l="0" t="0" r="6985" b="6985"/>
          <wp:wrapSquare wrapText="bothSides"/>
          <wp:docPr id="1" name="Picture 1" descr="The FAME: Tuzlanski kanton - opć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ME: Tuzlanski kanton - opć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BBE">
      <w:rPr>
        <w:noProof/>
        <w:color w:val="000000"/>
        <w:lang w:val="hr-HR" w:eastAsia="hr-HR"/>
      </w:rPr>
      <w:drawing>
        <wp:anchor distT="0" distB="0" distL="114300" distR="114300" simplePos="0" relativeHeight="251671552" behindDoc="1" locked="0" layoutInCell="1" allowOverlap="1" wp14:anchorId="5214C1CE" wp14:editId="53184DD9">
          <wp:simplePos x="0" y="0"/>
          <wp:positionH relativeFrom="column">
            <wp:posOffset>404495</wp:posOffset>
          </wp:positionH>
          <wp:positionV relativeFrom="paragraph">
            <wp:posOffset>107950</wp:posOffset>
          </wp:positionV>
          <wp:extent cx="1056640" cy="234315"/>
          <wp:effectExtent l="0" t="0" r="0" b="0"/>
          <wp:wrapTight wrapText="bothSides">
            <wp:wrapPolygon edited="0">
              <wp:start x="779" y="0"/>
              <wp:lineTo x="0" y="3512"/>
              <wp:lineTo x="0" y="14049"/>
              <wp:lineTo x="1168" y="19317"/>
              <wp:lineTo x="21029" y="19317"/>
              <wp:lineTo x="21029" y="0"/>
              <wp:lineTo x="779" y="0"/>
            </wp:wrapPolygon>
          </wp:wrapTight>
          <wp:docPr id="985768325" name="Slika 1" descr="Slika koja sadrži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68325" name="Slika 1" descr="Slika koja sadrži logotip&#10;&#10;Opis je automatski generiran"/>
                  <pic:cNvPicPr/>
                </pic:nvPicPr>
                <pic:blipFill>
                  <a:blip r:embed="rId2">
                    <a:extLst>
                      <a:ext uri="{28A0092B-C50C-407E-A947-70E740481C1C}">
                        <a14:useLocalDpi xmlns:a14="http://schemas.microsoft.com/office/drawing/2010/main" val="0"/>
                      </a:ext>
                    </a:extLst>
                  </a:blip>
                  <a:stretch>
                    <a:fillRect/>
                  </a:stretch>
                </pic:blipFill>
                <pic:spPr>
                  <a:xfrm>
                    <a:off x="0" y="0"/>
                    <a:ext cx="1056640" cy="234315"/>
                  </a:xfrm>
                  <a:prstGeom prst="rect">
                    <a:avLst/>
                  </a:prstGeom>
                </pic:spPr>
              </pic:pic>
            </a:graphicData>
          </a:graphic>
          <wp14:sizeRelH relativeFrom="page">
            <wp14:pctWidth>0</wp14:pctWidth>
          </wp14:sizeRelH>
          <wp14:sizeRelV relativeFrom="page">
            <wp14:pctHeight>0</wp14:pctHeight>
          </wp14:sizeRelV>
        </wp:anchor>
      </w:drawing>
    </w:r>
    <w:r w:rsidR="000D52E9" w:rsidRPr="00824FE3">
      <w:rPr>
        <w:noProof/>
        <w:color w:val="000000"/>
        <w:lang w:val="hr-HR" w:eastAsia="hr-HR"/>
      </w:rPr>
      <w:drawing>
        <wp:anchor distT="0" distB="0" distL="114300" distR="114300" simplePos="0" relativeHeight="251669504" behindDoc="0" locked="0" layoutInCell="1" allowOverlap="1" wp14:anchorId="7F97A7A9" wp14:editId="7EA9B463">
          <wp:simplePos x="0" y="0"/>
          <wp:positionH relativeFrom="margin">
            <wp:posOffset>2167255</wp:posOffset>
          </wp:positionH>
          <wp:positionV relativeFrom="paragraph">
            <wp:posOffset>-133985</wp:posOffset>
          </wp:positionV>
          <wp:extent cx="1135380" cy="667385"/>
          <wp:effectExtent l="0" t="0" r="7620" b="0"/>
          <wp:wrapSquare wrapText="bothSides"/>
          <wp:docPr id="39" name="Picture 39" descr="Poziv za dodjelu sredstava za sufinansiranje manifestacija kulture i  izdavačke djelatnosti - Ministarstvo za kulturu sport i mlade 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ziv za dodjelu sredstava za sufinansiranje manifestacija kulture i  izdavačke djelatnosti - Ministarstvo za kulturu sport i mlade T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538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2E9" w:rsidRPr="00824FE3">
      <w:rPr>
        <w:noProof/>
        <w:color w:val="000000"/>
        <w:lang w:val="hr-HR" w:eastAsia="hr-HR"/>
      </w:rPr>
      <w:drawing>
        <wp:anchor distT="0" distB="0" distL="114300" distR="114300" simplePos="0" relativeHeight="251670528" behindDoc="0" locked="0" layoutInCell="1" allowOverlap="1" wp14:anchorId="65A8065D" wp14:editId="779E155F">
          <wp:simplePos x="0" y="0"/>
          <wp:positionH relativeFrom="column">
            <wp:posOffset>3846830</wp:posOffset>
          </wp:positionH>
          <wp:positionV relativeFrom="paragraph">
            <wp:posOffset>10795</wp:posOffset>
          </wp:positionV>
          <wp:extent cx="906780" cy="419100"/>
          <wp:effectExtent l="0" t="0" r="7620" b="0"/>
          <wp:wrapSquare wrapText="bothSides"/>
          <wp:docPr id="40" name="Picture 40"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pie ch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678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D9E">
      <w:rPr>
        <w:color w:val="000000"/>
      </w:rPr>
      <w:t xml:space="preserve">             </w:t>
    </w:r>
    <w:bookmarkStart w:id="2" w:name="_MON_1775452943"/>
    <w:bookmarkEnd w:id="2"/>
    <w:r w:rsidR="000D1F66">
      <w:rPr>
        <w:color w:val="000000"/>
      </w:rPr>
      <w:object w:dxaOrig="9070" w:dyaOrig="13151" w14:anchorId="7F730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57.75pt" o:ole="">
          <v:imagedata r:id="rId5" o:title=""/>
        </v:shape>
        <o:OLEObject Type="Embed" ProgID="Word.Document.12" ShapeID="_x0000_i1025" DrawAspect="Content" ObjectID="_1777201844" r:id="rId6">
          <o:FieldCodes>\s</o:FieldCodes>
        </o:OLEObject>
      </w:object>
    </w:r>
    <w:r w:rsidR="00333D9E">
      <w:rPr>
        <w:color w:val="000000"/>
      </w:rPr>
      <w:t xml:space="preserve">                              </w:t>
    </w:r>
    <w:r w:rsidR="000D49A3">
      <w:rPr>
        <w:color w:val="000000"/>
      </w:rPr>
      <w:t xml:space="preserve">              </w:t>
    </w:r>
    <w:r w:rsidR="00333D9E">
      <w:rPr>
        <w:color w:val="000000"/>
      </w:rPr>
      <w:t xml:space="preserve">     </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3222"/>
      <w:gridCol w:w="3075"/>
      <w:gridCol w:w="3053"/>
    </w:tblGrid>
    <w:tr w:rsidR="00C03DB5" w14:paraId="082AD9D2" w14:textId="77777777" w:rsidTr="00E27BFC">
      <w:trPr>
        <w:trHeight w:val="268"/>
      </w:trPr>
      <w:tc>
        <w:tcPr>
          <w:tcW w:w="3222" w:type="dxa"/>
          <w:vAlign w:val="center"/>
        </w:tcPr>
        <w:p w14:paraId="1E531E5C" w14:textId="002F0242" w:rsidR="00C03DB5" w:rsidRDefault="00C03DB5">
          <w:pPr>
            <w:pBdr>
              <w:top w:val="nil"/>
              <w:left w:val="nil"/>
              <w:bottom w:val="nil"/>
              <w:right w:val="nil"/>
              <w:between w:val="nil"/>
            </w:pBdr>
            <w:tabs>
              <w:tab w:val="center" w:pos="4536"/>
              <w:tab w:val="right" w:pos="9072"/>
            </w:tabs>
            <w:rPr>
              <w:color w:val="000000"/>
            </w:rPr>
          </w:pPr>
        </w:p>
      </w:tc>
      <w:tc>
        <w:tcPr>
          <w:tcW w:w="3075" w:type="dxa"/>
          <w:vAlign w:val="center"/>
        </w:tcPr>
        <w:p w14:paraId="75C07B52" w14:textId="77777777" w:rsidR="00C03DB5" w:rsidRDefault="00C03DB5">
          <w:pPr>
            <w:pBdr>
              <w:top w:val="nil"/>
              <w:left w:val="nil"/>
              <w:bottom w:val="nil"/>
              <w:right w:val="nil"/>
              <w:between w:val="nil"/>
            </w:pBdr>
            <w:tabs>
              <w:tab w:val="center" w:pos="4536"/>
              <w:tab w:val="right" w:pos="9072"/>
            </w:tabs>
            <w:jc w:val="center"/>
            <w:rPr>
              <w:color w:val="000000"/>
            </w:rPr>
          </w:pPr>
        </w:p>
      </w:tc>
      <w:tc>
        <w:tcPr>
          <w:tcW w:w="3053" w:type="dxa"/>
          <w:vAlign w:val="center"/>
        </w:tcPr>
        <w:p w14:paraId="7447F910" w14:textId="0B736681" w:rsidR="00C03DB5" w:rsidRDefault="00C03DB5">
          <w:pPr>
            <w:pBdr>
              <w:top w:val="nil"/>
              <w:left w:val="nil"/>
              <w:bottom w:val="nil"/>
              <w:right w:val="nil"/>
              <w:between w:val="nil"/>
            </w:pBdr>
            <w:tabs>
              <w:tab w:val="center" w:pos="4536"/>
              <w:tab w:val="right" w:pos="9072"/>
            </w:tabs>
            <w:jc w:val="center"/>
            <w:rPr>
              <w:color w:val="000000"/>
            </w:rPr>
          </w:pPr>
        </w:p>
      </w:tc>
    </w:tr>
  </w:tbl>
  <w:p w14:paraId="6EF2FC44" w14:textId="20C5B856"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F65E"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tbl>
    <w:tblPr>
      <w:tblStyle w:val="a"/>
      <w:tblW w:w="9052" w:type="dxa"/>
      <w:tblBorders>
        <w:top w:val="nil"/>
        <w:left w:val="nil"/>
        <w:bottom w:val="nil"/>
        <w:right w:val="nil"/>
        <w:insideH w:val="nil"/>
        <w:insideV w:val="nil"/>
      </w:tblBorders>
      <w:tblLayout w:type="fixed"/>
      <w:tblLook w:val="0400" w:firstRow="0" w:lastRow="0" w:firstColumn="0" w:lastColumn="0" w:noHBand="0" w:noVBand="1"/>
    </w:tblPr>
    <w:tblGrid>
      <w:gridCol w:w="3119"/>
      <w:gridCol w:w="2977"/>
      <w:gridCol w:w="2956"/>
    </w:tblGrid>
    <w:tr w:rsidR="00C03DB5" w14:paraId="0C5641DC" w14:textId="77777777">
      <w:tc>
        <w:tcPr>
          <w:tcW w:w="3119" w:type="dxa"/>
          <w:vAlign w:val="center"/>
        </w:tcPr>
        <w:p w14:paraId="3FB2510F" w14:textId="77777777" w:rsidR="00C03DB5" w:rsidRDefault="00421E6E">
          <w:pPr>
            <w:pBdr>
              <w:top w:val="nil"/>
              <w:left w:val="nil"/>
              <w:bottom w:val="nil"/>
              <w:right w:val="nil"/>
              <w:between w:val="nil"/>
            </w:pBdr>
            <w:tabs>
              <w:tab w:val="center" w:pos="4536"/>
              <w:tab w:val="right" w:pos="9072"/>
            </w:tabs>
            <w:rPr>
              <w:color w:val="000000"/>
            </w:rPr>
          </w:pPr>
          <w:r>
            <w:rPr>
              <w:noProof/>
              <w:color w:val="000000"/>
              <w:lang w:val="hr-HR" w:eastAsia="hr-HR"/>
            </w:rPr>
            <w:drawing>
              <wp:inline distT="0" distB="0" distL="0" distR="0" wp14:anchorId="663D381E" wp14:editId="559EBAA1">
                <wp:extent cx="1840509" cy="458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40509" cy="458900"/>
                        </a:xfrm>
                        <a:prstGeom prst="rect">
                          <a:avLst/>
                        </a:prstGeom>
                        <a:ln/>
                      </pic:spPr>
                    </pic:pic>
                  </a:graphicData>
                </a:graphic>
              </wp:inline>
            </w:drawing>
          </w:r>
        </w:p>
      </w:tc>
      <w:tc>
        <w:tcPr>
          <w:tcW w:w="2977" w:type="dxa"/>
          <w:vAlign w:val="center"/>
        </w:tcPr>
        <w:p w14:paraId="36DC8F48" w14:textId="77777777" w:rsidR="00C03DB5" w:rsidRDefault="00421E6E">
          <w:pPr>
            <w:pBdr>
              <w:top w:val="nil"/>
              <w:left w:val="nil"/>
              <w:bottom w:val="nil"/>
              <w:right w:val="nil"/>
              <w:between w:val="nil"/>
            </w:pBdr>
            <w:tabs>
              <w:tab w:val="center" w:pos="4536"/>
              <w:tab w:val="right" w:pos="9072"/>
            </w:tabs>
            <w:jc w:val="center"/>
            <w:rPr>
              <w:color w:val="000000"/>
            </w:rPr>
          </w:pPr>
          <w:r>
            <w:rPr>
              <w:noProof/>
              <w:color w:val="000000"/>
              <w:lang w:val="hr-HR" w:eastAsia="hr-HR"/>
            </w:rPr>
            <w:drawing>
              <wp:inline distT="0" distB="0" distL="0" distR="0" wp14:anchorId="456A8343" wp14:editId="223A73D7">
                <wp:extent cx="1666542" cy="485945"/>
                <wp:effectExtent l="0" t="0" r="0" b="0"/>
                <wp:docPr id="4" name="image3.png" descr="C:\Users\dzena\AppData\Local\Microsoft\Windows\INetCache\Content.Word\YEP.PNG"/>
                <wp:cNvGraphicFramePr/>
                <a:graphic xmlns:a="http://schemas.openxmlformats.org/drawingml/2006/main">
                  <a:graphicData uri="http://schemas.openxmlformats.org/drawingml/2006/picture">
                    <pic:pic xmlns:pic="http://schemas.openxmlformats.org/drawingml/2006/picture">
                      <pic:nvPicPr>
                        <pic:cNvPr id="0" name="image3.png" descr="C:\Users\dzena\AppData\Local\Microsoft\Windows\INetCache\Content.Word\YEP.PNG"/>
                        <pic:cNvPicPr preferRelativeResize="0"/>
                      </pic:nvPicPr>
                      <pic:blipFill>
                        <a:blip r:embed="rId2"/>
                        <a:srcRect/>
                        <a:stretch>
                          <a:fillRect/>
                        </a:stretch>
                      </pic:blipFill>
                      <pic:spPr>
                        <a:xfrm>
                          <a:off x="0" y="0"/>
                          <a:ext cx="1666542" cy="485945"/>
                        </a:xfrm>
                        <a:prstGeom prst="rect">
                          <a:avLst/>
                        </a:prstGeom>
                        <a:ln/>
                      </pic:spPr>
                    </pic:pic>
                  </a:graphicData>
                </a:graphic>
              </wp:inline>
            </w:drawing>
          </w:r>
        </w:p>
      </w:tc>
      <w:tc>
        <w:tcPr>
          <w:tcW w:w="2956" w:type="dxa"/>
          <w:vAlign w:val="center"/>
        </w:tcPr>
        <w:p w14:paraId="46718709" w14:textId="77777777" w:rsidR="00C03DB5" w:rsidRDefault="00421E6E">
          <w:pPr>
            <w:pBdr>
              <w:top w:val="nil"/>
              <w:left w:val="nil"/>
              <w:bottom w:val="nil"/>
              <w:right w:val="nil"/>
              <w:between w:val="nil"/>
            </w:pBdr>
            <w:tabs>
              <w:tab w:val="center" w:pos="4536"/>
              <w:tab w:val="right" w:pos="9072"/>
            </w:tabs>
            <w:jc w:val="center"/>
            <w:rPr>
              <w:color w:val="000000"/>
            </w:rPr>
          </w:pPr>
          <w:r>
            <w:rPr>
              <w:color w:val="000000"/>
            </w:rPr>
            <w:t>[Logo lokalne zajednice]</w:t>
          </w:r>
        </w:p>
      </w:tc>
    </w:tr>
  </w:tbl>
  <w:p w14:paraId="64294360" w14:textId="77777777"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705"/>
    <w:multiLevelType w:val="multilevel"/>
    <w:tmpl w:val="DAF6D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B12812"/>
    <w:multiLevelType w:val="multilevel"/>
    <w:tmpl w:val="01B2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07C5E2E"/>
    <w:multiLevelType w:val="multilevel"/>
    <w:tmpl w:val="902C8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824EBE"/>
    <w:multiLevelType w:val="hybridMultilevel"/>
    <w:tmpl w:val="B9B60528"/>
    <w:lvl w:ilvl="0" w:tplc="D7FA125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9C5300"/>
    <w:multiLevelType w:val="multilevel"/>
    <w:tmpl w:val="BD3C3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70877FC"/>
    <w:multiLevelType w:val="multilevel"/>
    <w:tmpl w:val="C5AC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9115966"/>
    <w:multiLevelType w:val="multilevel"/>
    <w:tmpl w:val="B998B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01153C0"/>
    <w:multiLevelType w:val="multilevel"/>
    <w:tmpl w:val="5D5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E262A4F"/>
    <w:multiLevelType w:val="multilevel"/>
    <w:tmpl w:val="A92E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5CC7242"/>
    <w:multiLevelType w:val="hybridMultilevel"/>
    <w:tmpl w:val="3AF085B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7"/>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B5"/>
    <w:rsid w:val="00000AC3"/>
    <w:rsid w:val="00036897"/>
    <w:rsid w:val="00036DC2"/>
    <w:rsid w:val="000417EF"/>
    <w:rsid w:val="00046BD8"/>
    <w:rsid w:val="000978E7"/>
    <w:rsid w:val="000B42EC"/>
    <w:rsid w:val="000D1F66"/>
    <w:rsid w:val="000D49A3"/>
    <w:rsid w:val="000D52E9"/>
    <w:rsid w:val="00191570"/>
    <w:rsid w:val="00192225"/>
    <w:rsid w:val="00196934"/>
    <w:rsid w:val="001C34F7"/>
    <w:rsid w:val="001E2882"/>
    <w:rsid w:val="001F054B"/>
    <w:rsid w:val="0021090B"/>
    <w:rsid w:val="00211BF5"/>
    <w:rsid w:val="00217CC7"/>
    <w:rsid w:val="00220C31"/>
    <w:rsid w:val="00227220"/>
    <w:rsid w:val="00233A6A"/>
    <w:rsid w:val="00237D64"/>
    <w:rsid w:val="002411D8"/>
    <w:rsid w:val="002C1620"/>
    <w:rsid w:val="002D5ED6"/>
    <w:rsid w:val="00311A2D"/>
    <w:rsid w:val="00333D9E"/>
    <w:rsid w:val="003500AA"/>
    <w:rsid w:val="00383745"/>
    <w:rsid w:val="003B2353"/>
    <w:rsid w:val="003C4533"/>
    <w:rsid w:val="003D4E39"/>
    <w:rsid w:val="00414DA4"/>
    <w:rsid w:val="00421E6E"/>
    <w:rsid w:val="00425DB4"/>
    <w:rsid w:val="004471E9"/>
    <w:rsid w:val="00482B80"/>
    <w:rsid w:val="0048764D"/>
    <w:rsid w:val="004A2505"/>
    <w:rsid w:val="004B5D5C"/>
    <w:rsid w:val="004D15AB"/>
    <w:rsid w:val="00510D83"/>
    <w:rsid w:val="00512725"/>
    <w:rsid w:val="00517389"/>
    <w:rsid w:val="00532238"/>
    <w:rsid w:val="005427AA"/>
    <w:rsid w:val="005A174C"/>
    <w:rsid w:val="005A1FEC"/>
    <w:rsid w:val="005A22B3"/>
    <w:rsid w:val="005D09E5"/>
    <w:rsid w:val="005D0FA1"/>
    <w:rsid w:val="005E6262"/>
    <w:rsid w:val="005F270B"/>
    <w:rsid w:val="00613DB8"/>
    <w:rsid w:val="00664FC2"/>
    <w:rsid w:val="00672758"/>
    <w:rsid w:val="006A67D7"/>
    <w:rsid w:val="006C258E"/>
    <w:rsid w:val="006D1757"/>
    <w:rsid w:val="006E1BC6"/>
    <w:rsid w:val="00703748"/>
    <w:rsid w:val="00727E4C"/>
    <w:rsid w:val="00730C14"/>
    <w:rsid w:val="00771D65"/>
    <w:rsid w:val="00777F4E"/>
    <w:rsid w:val="00787AE0"/>
    <w:rsid w:val="00815E9E"/>
    <w:rsid w:val="00822ADB"/>
    <w:rsid w:val="00864566"/>
    <w:rsid w:val="0086634B"/>
    <w:rsid w:val="00874B5E"/>
    <w:rsid w:val="00882FEB"/>
    <w:rsid w:val="008A257C"/>
    <w:rsid w:val="008B363D"/>
    <w:rsid w:val="008C7A9E"/>
    <w:rsid w:val="008D0E11"/>
    <w:rsid w:val="00926BAB"/>
    <w:rsid w:val="009718CE"/>
    <w:rsid w:val="009A457C"/>
    <w:rsid w:val="00A3321D"/>
    <w:rsid w:val="00A8024B"/>
    <w:rsid w:val="00A91BBE"/>
    <w:rsid w:val="00A96378"/>
    <w:rsid w:val="00AD22A4"/>
    <w:rsid w:val="00AD564F"/>
    <w:rsid w:val="00B0051E"/>
    <w:rsid w:val="00B05E56"/>
    <w:rsid w:val="00B21030"/>
    <w:rsid w:val="00B22F1F"/>
    <w:rsid w:val="00B237F9"/>
    <w:rsid w:val="00B35069"/>
    <w:rsid w:val="00B441DE"/>
    <w:rsid w:val="00BC4DAA"/>
    <w:rsid w:val="00BF568C"/>
    <w:rsid w:val="00C03DB5"/>
    <w:rsid w:val="00C05B49"/>
    <w:rsid w:val="00C4174F"/>
    <w:rsid w:val="00C47AC8"/>
    <w:rsid w:val="00CA3505"/>
    <w:rsid w:val="00CE334A"/>
    <w:rsid w:val="00CF759F"/>
    <w:rsid w:val="00D22054"/>
    <w:rsid w:val="00D24979"/>
    <w:rsid w:val="00D32844"/>
    <w:rsid w:val="00D60D44"/>
    <w:rsid w:val="00D6554D"/>
    <w:rsid w:val="00D7577D"/>
    <w:rsid w:val="00DE3C96"/>
    <w:rsid w:val="00DF2E8C"/>
    <w:rsid w:val="00E27BFC"/>
    <w:rsid w:val="00E30CA5"/>
    <w:rsid w:val="00E351A4"/>
    <w:rsid w:val="00E44CAD"/>
    <w:rsid w:val="00E53737"/>
    <w:rsid w:val="00E873AB"/>
    <w:rsid w:val="00EF6957"/>
    <w:rsid w:val="00F366E0"/>
    <w:rsid w:val="00F3713D"/>
    <w:rsid w:val="00F51704"/>
    <w:rsid w:val="00F51A58"/>
    <w:rsid w:val="00F54D5D"/>
    <w:rsid w:val="00F77319"/>
    <w:rsid w:val="00F9507A"/>
    <w:rsid w:val="00FF0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9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bs-Latn-BA"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A6A"/>
  </w:style>
  <w:style w:type="paragraph" w:styleId="Footer">
    <w:name w:val="footer"/>
    <w:basedOn w:val="Normal"/>
    <w:link w:val="FooterChar"/>
    <w:uiPriority w:val="99"/>
    <w:unhideWhenUsed/>
    <w:rsid w:val="0023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A6A"/>
  </w:style>
  <w:style w:type="character" w:styleId="Hyperlink">
    <w:name w:val="Hyperlink"/>
    <w:basedOn w:val="DefaultParagraphFont"/>
    <w:uiPriority w:val="99"/>
    <w:unhideWhenUsed/>
    <w:rsid w:val="00233A6A"/>
    <w:rPr>
      <w:color w:val="0000FF" w:themeColor="hyperlink"/>
      <w:u w:val="single"/>
    </w:rPr>
  </w:style>
  <w:style w:type="character" w:customStyle="1" w:styleId="UnresolvedMention1">
    <w:name w:val="Unresolved Mention1"/>
    <w:basedOn w:val="DefaultParagraphFont"/>
    <w:uiPriority w:val="99"/>
    <w:semiHidden/>
    <w:unhideWhenUsed/>
    <w:rsid w:val="00233A6A"/>
    <w:rPr>
      <w:color w:val="605E5C"/>
      <w:shd w:val="clear" w:color="auto" w:fill="E1DFDD"/>
    </w:rPr>
  </w:style>
  <w:style w:type="paragraph" w:styleId="ListParagraph">
    <w:name w:val="List Paragraph"/>
    <w:basedOn w:val="Normal"/>
    <w:uiPriority w:val="34"/>
    <w:qFormat/>
    <w:rsid w:val="0021090B"/>
    <w:pPr>
      <w:ind w:left="720"/>
      <w:contextualSpacing/>
    </w:pPr>
  </w:style>
  <w:style w:type="paragraph" w:styleId="NormalWeb">
    <w:name w:val="Normal (Web)"/>
    <w:basedOn w:val="Normal"/>
    <w:uiPriority w:val="99"/>
    <w:semiHidden/>
    <w:unhideWhenUsed/>
    <w:rsid w:val="00703748"/>
    <w:pPr>
      <w:spacing w:before="100" w:beforeAutospacing="1" w:after="100" w:afterAutospacing="1" w:line="240" w:lineRule="auto"/>
    </w:pPr>
    <w:rPr>
      <w:rFonts w:eastAsiaTheme="minorHAnsi" w:cs="Times New Roman"/>
      <w:lang w:val="en-GB"/>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semiHidden/>
    <w:unhideWhenUsed/>
    <w:rsid w:val="00CF759F"/>
    <w:pPr>
      <w:spacing w:line="240" w:lineRule="auto"/>
    </w:pPr>
    <w:rPr>
      <w:sz w:val="20"/>
      <w:szCs w:val="20"/>
    </w:rPr>
  </w:style>
  <w:style w:type="character" w:customStyle="1" w:styleId="CommentTextChar">
    <w:name w:val="Comment Text Char"/>
    <w:basedOn w:val="DefaultParagraphFont"/>
    <w:link w:val="CommentText"/>
    <w:uiPriority w:val="99"/>
    <w:semiHidden/>
    <w:rsid w:val="00CF759F"/>
    <w:rPr>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b/>
      <w:bCs/>
      <w:sz w:val="20"/>
      <w:szCs w:val="20"/>
    </w:rPr>
  </w:style>
  <w:style w:type="paragraph" w:styleId="BalloonText">
    <w:name w:val="Balloon Text"/>
    <w:basedOn w:val="Normal"/>
    <w:link w:val="BalloonTextChar"/>
    <w:uiPriority w:val="99"/>
    <w:semiHidden/>
    <w:unhideWhenUsed/>
    <w:rsid w:val="00CF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9F"/>
    <w:rPr>
      <w:rFonts w:ascii="Segoe UI" w:hAnsi="Segoe UI" w:cs="Segoe UI"/>
      <w:sz w:val="18"/>
      <w:szCs w:val="18"/>
    </w:rPr>
  </w:style>
  <w:style w:type="character" w:customStyle="1" w:styleId="UnresolvedMention">
    <w:name w:val="Unresolved Mention"/>
    <w:basedOn w:val="DefaultParagraphFont"/>
    <w:uiPriority w:val="99"/>
    <w:semiHidden/>
    <w:unhideWhenUsed/>
    <w:rsid w:val="00730C14"/>
    <w:rPr>
      <w:color w:val="605E5C"/>
      <w:shd w:val="clear" w:color="auto" w:fill="E1DFDD"/>
    </w:rPr>
  </w:style>
  <w:style w:type="character" w:styleId="Strong">
    <w:name w:val="Strong"/>
    <w:basedOn w:val="DefaultParagraphFont"/>
    <w:uiPriority w:val="22"/>
    <w:qFormat/>
    <w:rsid w:val="00730C14"/>
    <w:rPr>
      <w:b/>
      <w:bCs/>
    </w:rPr>
  </w:style>
  <w:style w:type="character" w:styleId="FollowedHyperlink">
    <w:name w:val="FollowedHyperlink"/>
    <w:basedOn w:val="DefaultParagraphFont"/>
    <w:uiPriority w:val="99"/>
    <w:semiHidden/>
    <w:unhideWhenUsed/>
    <w:rsid w:val="004D15AB"/>
    <w:rPr>
      <w:color w:val="800080" w:themeColor="followedHyperlink"/>
      <w:u w:val="single"/>
    </w:rPr>
  </w:style>
  <w:style w:type="paragraph" w:styleId="FootnoteText">
    <w:name w:val="footnote text"/>
    <w:basedOn w:val="Normal"/>
    <w:link w:val="FootnoteTextChar"/>
    <w:uiPriority w:val="99"/>
    <w:semiHidden/>
    <w:unhideWhenUsed/>
    <w:rsid w:val="00F51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704"/>
    <w:rPr>
      <w:sz w:val="20"/>
      <w:szCs w:val="20"/>
    </w:rPr>
  </w:style>
  <w:style w:type="character" w:styleId="FootnoteReference">
    <w:name w:val="footnote reference"/>
    <w:basedOn w:val="DefaultParagraphFont"/>
    <w:uiPriority w:val="99"/>
    <w:semiHidden/>
    <w:unhideWhenUsed/>
    <w:rsid w:val="00F517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bs-Latn-BA"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A6A"/>
  </w:style>
  <w:style w:type="paragraph" w:styleId="Footer">
    <w:name w:val="footer"/>
    <w:basedOn w:val="Normal"/>
    <w:link w:val="FooterChar"/>
    <w:uiPriority w:val="99"/>
    <w:unhideWhenUsed/>
    <w:rsid w:val="0023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A6A"/>
  </w:style>
  <w:style w:type="character" w:styleId="Hyperlink">
    <w:name w:val="Hyperlink"/>
    <w:basedOn w:val="DefaultParagraphFont"/>
    <w:uiPriority w:val="99"/>
    <w:unhideWhenUsed/>
    <w:rsid w:val="00233A6A"/>
    <w:rPr>
      <w:color w:val="0000FF" w:themeColor="hyperlink"/>
      <w:u w:val="single"/>
    </w:rPr>
  </w:style>
  <w:style w:type="character" w:customStyle="1" w:styleId="UnresolvedMention1">
    <w:name w:val="Unresolved Mention1"/>
    <w:basedOn w:val="DefaultParagraphFont"/>
    <w:uiPriority w:val="99"/>
    <w:semiHidden/>
    <w:unhideWhenUsed/>
    <w:rsid w:val="00233A6A"/>
    <w:rPr>
      <w:color w:val="605E5C"/>
      <w:shd w:val="clear" w:color="auto" w:fill="E1DFDD"/>
    </w:rPr>
  </w:style>
  <w:style w:type="paragraph" w:styleId="ListParagraph">
    <w:name w:val="List Paragraph"/>
    <w:basedOn w:val="Normal"/>
    <w:uiPriority w:val="34"/>
    <w:qFormat/>
    <w:rsid w:val="0021090B"/>
    <w:pPr>
      <w:ind w:left="720"/>
      <w:contextualSpacing/>
    </w:pPr>
  </w:style>
  <w:style w:type="paragraph" w:styleId="NormalWeb">
    <w:name w:val="Normal (Web)"/>
    <w:basedOn w:val="Normal"/>
    <w:uiPriority w:val="99"/>
    <w:semiHidden/>
    <w:unhideWhenUsed/>
    <w:rsid w:val="00703748"/>
    <w:pPr>
      <w:spacing w:before="100" w:beforeAutospacing="1" w:after="100" w:afterAutospacing="1" w:line="240" w:lineRule="auto"/>
    </w:pPr>
    <w:rPr>
      <w:rFonts w:eastAsiaTheme="minorHAnsi" w:cs="Times New Roman"/>
      <w:lang w:val="en-GB"/>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semiHidden/>
    <w:unhideWhenUsed/>
    <w:rsid w:val="00CF759F"/>
    <w:pPr>
      <w:spacing w:line="240" w:lineRule="auto"/>
    </w:pPr>
    <w:rPr>
      <w:sz w:val="20"/>
      <w:szCs w:val="20"/>
    </w:rPr>
  </w:style>
  <w:style w:type="character" w:customStyle="1" w:styleId="CommentTextChar">
    <w:name w:val="Comment Text Char"/>
    <w:basedOn w:val="DefaultParagraphFont"/>
    <w:link w:val="CommentText"/>
    <w:uiPriority w:val="99"/>
    <w:semiHidden/>
    <w:rsid w:val="00CF759F"/>
    <w:rPr>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b/>
      <w:bCs/>
      <w:sz w:val="20"/>
      <w:szCs w:val="20"/>
    </w:rPr>
  </w:style>
  <w:style w:type="paragraph" w:styleId="BalloonText">
    <w:name w:val="Balloon Text"/>
    <w:basedOn w:val="Normal"/>
    <w:link w:val="BalloonTextChar"/>
    <w:uiPriority w:val="99"/>
    <w:semiHidden/>
    <w:unhideWhenUsed/>
    <w:rsid w:val="00CF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9F"/>
    <w:rPr>
      <w:rFonts w:ascii="Segoe UI" w:hAnsi="Segoe UI" w:cs="Segoe UI"/>
      <w:sz w:val="18"/>
      <w:szCs w:val="18"/>
    </w:rPr>
  </w:style>
  <w:style w:type="character" w:customStyle="1" w:styleId="UnresolvedMention">
    <w:name w:val="Unresolved Mention"/>
    <w:basedOn w:val="DefaultParagraphFont"/>
    <w:uiPriority w:val="99"/>
    <w:semiHidden/>
    <w:unhideWhenUsed/>
    <w:rsid w:val="00730C14"/>
    <w:rPr>
      <w:color w:val="605E5C"/>
      <w:shd w:val="clear" w:color="auto" w:fill="E1DFDD"/>
    </w:rPr>
  </w:style>
  <w:style w:type="character" w:styleId="Strong">
    <w:name w:val="Strong"/>
    <w:basedOn w:val="DefaultParagraphFont"/>
    <w:uiPriority w:val="22"/>
    <w:qFormat/>
    <w:rsid w:val="00730C14"/>
    <w:rPr>
      <w:b/>
      <w:bCs/>
    </w:rPr>
  </w:style>
  <w:style w:type="character" w:styleId="FollowedHyperlink">
    <w:name w:val="FollowedHyperlink"/>
    <w:basedOn w:val="DefaultParagraphFont"/>
    <w:uiPriority w:val="99"/>
    <w:semiHidden/>
    <w:unhideWhenUsed/>
    <w:rsid w:val="004D15AB"/>
    <w:rPr>
      <w:color w:val="800080" w:themeColor="followedHyperlink"/>
      <w:u w:val="single"/>
    </w:rPr>
  </w:style>
  <w:style w:type="paragraph" w:styleId="FootnoteText">
    <w:name w:val="footnote text"/>
    <w:basedOn w:val="Normal"/>
    <w:link w:val="FootnoteTextChar"/>
    <w:uiPriority w:val="99"/>
    <w:semiHidden/>
    <w:unhideWhenUsed/>
    <w:rsid w:val="00F51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704"/>
    <w:rPr>
      <w:sz w:val="20"/>
      <w:szCs w:val="20"/>
    </w:rPr>
  </w:style>
  <w:style w:type="character" w:styleId="FootnoteReference">
    <w:name w:val="footnote reference"/>
    <w:basedOn w:val="DefaultParagraphFont"/>
    <w:uiPriority w:val="99"/>
    <w:semiHidden/>
    <w:unhideWhenUsed/>
    <w:rsid w:val="00F51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5516">
      <w:bodyDiv w:val="1"/>
      <w:marLeft w:val="0"/>
      <w:marRight w:val="0"/>
      <w:marTop w:val="0"/>
      <w:marBottom w:val="0"/>
      <w:divBdr>
        <w:top w:val="none" w:sz="0" w:space="0" w:color="auto"/>
        <w:left w:val="none" w:sz="0" w:space="0" w:color="auto"/>
        <w:bottom w:val="none" w:sz="0" w:space="0" w:color="auto"/>
        <w:right w:val="none" w:sz="0" w:space="0" w:color="auto"/>
      </w:divBdr>
    </w:div>
    <w:div w:id="166794538">
      <w:bodyDiv w:val="1"/>
      <w:marLeft w:val="0"/>
      <w:marRight w:val="0"/>
      <w:marTop w:val="0"/>
      <w:marBottom w:val="0"/>
      <w:divBdr>
        <w:top w:val="none" w:sz="0" w:space="0" w:color="auto"/>
        <w:left w:val="none" w:sz="0" w:space="0" w:color="auto"/>
        <w:bottom w:val="none" w:sz="0" w:space="0" w:color="auto"/>
        <w:right w:val="none" w:sz="0" w:space="0" w:color="auto"/>
      </w:divBdr>
      <w:divsChild>
        <w:div w:id="1910459644">
          <w:marLeft w:val="0"/>
          <w:marRight w:val="0"/>
          <w:marTop w:val="0"/>
          <w:marBottom w:val="0"/>
          <w:divBdr>
            <w:top w:val="none" w:sz="0" w:space="0" w:color="auto"/>
            <w:left w:val="none" w:sz="0" w:space="0" w:color="auto"/>
            <w:bottom w:val="none" w:sz="0" w:space="0" w:color="auto"/>
            <w:right w:val="none" w:sz="0" w:space="0" w:color="auto"/>
          </w:divBdr>
        </w:div>
      </w:divsChild>
    </w:div>
    <w:div w:id="303240984">
      <w:bodyDiv w:val="1"/>
      <w:marLeft w:val="0"/>
      <w:marRight w:val="0"/>
      <w:marTop w:val="0"/>
      <w:marBottom w:val="0"/>
      <w:divBdr>
        <w:top w:val="none" w:sz="0" w:space="0" w:color="auto"/>
        <w:left w:val="none" w:sz="0" w:space="0" w:color="auto"/>
        <w:bottom w:val="none" w:sz="0" w:space="0" w:color="auto"/>
        <w:right w:val="none" w:sz="0" w:space="0" w:color="auto"/>
      </w:divBdr>
      <w:divsChild>
        <w:div w:id="806432061">
          <w:marLeft w:val="0"/>
          <w:marRight w:val="0"/>
          <w:marTop w:val="0"/>
          <w:marBottom w:val="0"/>
          <w:divBdr>
            <w:top w:val="none" w:sz="0" w:space="0" w:color="auto"/>
            <w:left w:val="none" w:sz="0" w:space="0" w:color="auto"/>
            <w:bottom w:val="none" w:sz="0" w:space="0" w:color="auto"/>
            <w:right w:val="none" w:sz="0" w:space="0" w:color="auto"/>
          </w:divBdr>
        </w:div>
      </w:divsChild>
    </w:div>
    <w:div w:id="347873060">
      <w:bodyDiv w:val="1"/>
      <w:marLeft w:val="0"/>
      <w:marRight w:val="0"/>
      <w:marTop w:val="0"/>
      <w:marBottom w:val="0"/>
      <w:divBdr>
        <w:top w:val="none" w:sz="0" w:space="0" w:color="auto"/>
        <w:left w:val="none" w:sz="0" w:space="0" w:color="auto"/>
        <w:bottom w:val="none" w:sz="0" w:space="0" w:color="auto"/>
        <w:right w:val="none" w:sz="0" w:space="0" w:color="auto"/>
      </w:divBdr>
    </w:div>
    <w:div w:id="482625786">
      <w:bodyDiv w:val="1"/>
      <w:marLeft w:val="0"/>
      <w:marRight w:val="0"/>
      <w:marTop w:val="0"/>
      <w:marBottom w:val="0"/>
      <w:divBdr>
        <w:top w:val="none" w:sz="0" w:space="0" w:color="auto"/>
        <w:left w:val="none" w:sz="0" w:space="0" w:color="auto"/>
        <w:bottom w:val="none" w:sz="0" w:space="0" w:color="auto"/>
        <w:right w:val="none" w:sz="0" w:space="0" w:color="auto"/>
      </w:divBdr>
    </w:div>
    <w:div w:id="1869677051">
      <w:bodyDiv w:val="1"/>
      <w:marLeft w:val="0"/>
      <w:marRight w:val="0"/>
      <w:marTop w:val="0"/>
      <w:marBottom w:val="0"/>
      <w:divBdr>
        <w:top w:val="none" w:sz="0" w:space="0" w:color="auto"/>
        <w:left w:val="none" w:sz="0" w:space="0" w:color="auto"/>
        <w:bottom w:val="none" w:sz="0" w:space="0" w:color="auto"/>
        <w:right w:val="none" w:sz="0" w:space="0" w:color="auto"/>
      </w:divBdr>
      <w:divsChild>
        <w:div w:id="617755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oom.us/j/97120462133?pwd=ajFMdjdNQVExSEhjaWlKY3Q4QlpGZz0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forms.gle/pDUJ6NmCdvcGY2wq7" TargetMode="External"/><Relationship Id="rId4" Type="http://schemas.microsoft.com/office/2007/relationships/stylesWithEffects" Target="stylesWithEffects.xml"/><Relationship Id="rId9" Type="http://schemas.openxmlformats.org/officeDocument/2006/relationships/hyperlink" Target="https://www.opcinasapna.b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package" Target="embeddings/Microsoft_Word_Document1.docx"/><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9EE4-5788-4E1A-A706-E88C98AE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Fata Gusic</cp:lastModifiedBy>
  <cp:revision>5</cp:revision>
  <cp:lastPrinted>2024-04-24T06:44:00Z</cp:lastPrinted>
  <dcterms:created xsi:type="dcterms:W3CDTF">2024-05-14T12:23:00Z</dcterms:created>
  <dcterms:modified xsi:type="dcterms:W3CDTF">2024-05-14T12:24:00Z</dcterms:modified>
</cp:coreProperties>
</file>